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B8E" w:rsidRDefault="007B5B8E">
      <w:pPr>
        <w:spacing w:line="240" w:lineRule="auto"/>
        <w:jc w:val="center"/>
        <w:rPr>
          <w:b/>
          <w:sz w:val="24"/>
        </w:rPr>
      </w:pPr>
    </w:p>
    <w:p w:rsidR="007B5B8E" w:rsidRDefault="00816210">
      <w:pPr>
        <w:spacing w:line="240" w:lineRule="auto"/>
        <w:jc w:val="center"/>
      </w:pPr>
      <w:r>
        <w:t>T</w:t>
      </w:r>
      <w:r w:rsidR="007B5B8E">
        <w:t>HE COURT OF APPEAL OF THE STATE OF CALIFORNIA</w:t>
      </w:r>
    </w:p>
    <w:p w:rsidR="007B5B8E" w:rsidRDefault="007B5B8E">
      <w:pPr>
        <w:spacing w:line="240" w:lineRule="auto"/>
        <w:jc w:val="center"/>
      </w:pPr>
    </w:p>
    <w:p w:rsidR="007B5B8E" w:rsidRDefault="007B5B8E">
      <w:pPr>
        <w:spacing w:line="240" w:lineRule="auto"/>
        <w:jc w:val="center"/>
      </w:pPr>
      <w:r>
        <w:t>FOURTH APPELLATE DISTRICT, DIVISION ONE</w:t>
      </w:r>
    </w:p>
    <w:p w:rsidR="007B5B8E" w:rsidRDefault="007B5B8E">
      <w:pPr>
        <w:spacing w:line="240" w:lineRule="auto"/>
        <w:jc w:val="center"/>
      </w:pPr>
    </w:p>
    <w:p w:rsidR="007B5B8E" w:rsidRDefault="007B5B8E">
      <w:pPr>
        <w:spacing w:line="240" w:lineRule="auto"/>
        <w:jc w:val="center"/>
      </w:pPr>
    </w:p>
    <w:p w:rsidR="007B5B8E" w:rsidRDefault="007B5B8E">
      <w:pPr>
        <w:spacing w:line="240" w:lineRule="auto"/>
        <w:jc w:val="cente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4320"/>
      </w:tblGrid>
      <w:tr w:rsidR="007B5B8E">
        <w:tc>
          <w:tcPr>
            <w:tcW w:w="5040" w:type="dxa"/>
            <w:tcBorders>
              <w:top w:val="nil"/>
              <w:left w:val="nil"/>
            </w:tcBorders>
          </w:tcPr>
          <w:p w:rsidR="007B5B8E" w:rsidRDefault="003D1E32">
            <w:pPr>
              <w:spacing w:line="240" w:lineRule="auto"/>
            </w:pPr>
            <w:r>
              <w:t>THE THREE  BEARS</w:t>
            </w:r>
            <w:r w:rsidR="007B5B8E">
              <w:t>,</w:t>
            </w:r>
          </w:p>
          <w:p w:rsidR="007B5B8E" w:rsidRDefault="007B5B8E">
            <w:pPr>
              <w:spacing w:line="240" w:lineRule="auto"/>
            </w:pPr>
          </w:p>
          <w:p w:rsidR="007B5B8E" w:rsidRDefault="007B5B8E">
            <w:pPr>
              <w:spacing w:line="240" w:lineRule="auto"/>
            </w:pPr>
            <w:r>
              <w:tab/>
              <w:t>Plaintiffs</w:t>
            </w:r>
            <w:r w:rsidR="003D1E32">
              <w:t xml:space="preserve"> and Respondents</w:t>
            </w:r>
            <w:r>
              <w:t>,</w:t>
            </w:r>
          </w:p>
          <w:p w:rsidR="007B5B8E" w:rsidRDefault="007B5B8E">
            <w:pPr>
              <w:spacing w:line="240" w:lineRule="auto"/>
            </w:pPr>
          </w:p>
          <w:p w:rsidR="007B5B8E" w:rsidRDefault="007B5B8E">
            <w:pPr>
              <w:spacing w:line="240" w:lineRule="auto"/>
            </w:pPr>
            <w:r>
              <w:tab/>
              <w:t>v.</w:t>
            </w:r>
          </w:p>
          <w:p w:rsidR="007B5B8E" w:rsidRDefault="007B5B8E">
            <w:pPr>
              <w:spacing w:line="240" w:lineRule="auto"/>
            </w:pPr>
          </w:p>
          <w:p w:rsidR="007B5B8E" w:rsidRDefault="003D1E32">
            <w:pPr>
              <w:spacing w:line="240" w:lineRule="auto"/>
            </w:pPr>
            <w:r>
              <w:t>GOLDILOCKS</w:t>
            </w:r>
            <w:r w:rsidR="007B5B8E">
              <w:t>,</w:t>
            </w:r>
          </w:p>
          <w:p w:rsidR="007B5B8E" w:rsidRDefault="007B5B8E">
            <w:pPr>
              <w:spacing w:line="240" w:lineRule="auto"/>
            </w:pPr>
          </w:p>
          <w:p w:rsidR="007B5B8E" w:rsidRDefault="007B5B8E">
            <w:pPr>
              <w:spacing w:line="240" w:lineRule="auto"/>
            </w:pPr>
            <w:r>
              <w:tab/>
              <w:t>Defendant</w:t>
            </w:r>
            <w:r w:rsidR="003D1E32">
              <w:t xml:space="preserve"> and Appellant</w:t>
            </w:r>
            <w:r>
              <w:t>.</w:t>
            </w:r>
          </w:p>
          <w:p w:rsidR="007B5B8E" w:rsidRDefault="007B5B8E">
            <w:pPr>
              <w:spacing w:line="240" w:lineRule="auto"/>
            </w:pPr>
          </w:p>
        </w:tc>
        <w:tc>
          <w:tcPr>
            <w:tcW w:w="4320" w:type="dxa"/>
            <w:tcBorders>
              <w:top w:val="nil"/>
              <w:bottom w:val="nil"/>
              <w:right w:val="nil"/>
            </w:tcBorders>
          </w:tcPr>
          <w:p w:rsidR="007B5B8E" w:rsidRDefault="007B5B8E">
            <w:pPr>
              <w:tabs>
                <w:tab w:val="left" w:pos="144"/>
              </w:tabs>
              <w:spacing w:line="240" w:lineRule="auto"/>
            </w:pPr>
            <w:r>
              <w:t xml:space="preserve">  Court of Appeal No. D0_________</w:t>
            </w:r>
          </w:p>
          <w:p w:rsidR="007B5B8E" w:rsidRDefault="007B5B8E">
            <w:pPr>
              <w:tabs>
                <w:tab w:val="left" w:pos="144"/>
              </w:tabs>
              <w:spacing w:line="240" w:lineRule="auto"/>
            </w:pPr>
          </w:p>
          <w:p w:rsidR="007B5B8E" w:rsidRDefault="007B5B8E">
            <w:pPr>
              <w:tabs>
                <w:tab w:val="left" w:pos="144"/>
              </w:tabs>
              <w:spacing w:line="240" w:lineRule="auto"/>
            </w:pPr>
          </w:p>
          <w:p w:rsidR="007B5B8E" w:rsidRDefault="007B5B8E">
            <w:pPr>
              <w:tabs>
                <w:tab w:val="left" w:pos="144"/>
              </w:tabs>
              <w:spacing w:line="240" w:lineRule="auto"/>
            </w:pPr>
          </w:p>
          <w:p w:rsidR="007B5B8E" w:rsidRDefault="007B5B8E">
            <w:pPr>
              <w:tabs>
                <w:tab w:val="left" w:pos="144"/>
              </w:tabs>
              <w:spacing w:line="240" w:lineRule="auto"/>
            </w:pPr>
            <w:r>
              <w:t xml:space="preserve">  (Super. Ct. No. _____________)</w:t>
            </w:r>
          </w:p>
          <w:p w:rsidR="002D51B1" w:rsidRDefault="002D51B1">
            <w:pPr>
              <w:tabs>
                <w:tab w:val="left" w:pos="144"/>
              </w:tabs>
              <w:spacing w:line="240" w:lineRule="auto"/>
            </w:pPr>
          </w:p>
        </w:tc>
      </w:tr>
    </w:tbl>
    <w:p w:rsidR="007B5B8E" w:rsidRDefault="007B5B8E">
      <w:pPr>
        <w:spacing w:line="240" w:lineRule="auto"/>
      </w:pPr>
    </w:p>
    <w:p w:rsidR="007B5B8E" w:rsidRDefault="007B5B8E"/>
    <w:p w:rsidR="007C3634" w:rsidRDefault="007C3634">
      <w:pPr>
        <w:spacing w:line="240" w:lineRule="auto"/>
        <w:jc w:val="center"/>
      </w:pPr>
    </w:p>
    <w:p w:rsidR="007C3634" w:rsidRDefault="007C3634">
      <w:pPr>
        <w:spacing w:line="240" w:lineRule="auto"/>
        <w:jc w:val="center"/>
      </w:pPr>
    </w:p>
    <w:p w:rsidR="007B5B8E" w:rsidRDefault="007B5B8E">
      <w:pPr>
        <w:spacing w:line="240" w:lineRule="auto"/>
        <w:jc w:val="center"/>
      </w:pPr>
      <w:r>
        <w:t xml:space="preserve">Appeal From a Judgment </w:t>
      </w:r>
      <w:r>
        <w:rPr>
          <w:b/>
          <w:bCs/>
        </w:rPr>
        <w:t>[or Order]</w:t>
      </w:r>
    </w:p>
    <w:p w:rsidR="007B5B8E" w:rsidRDefault="007B5B8E">
      <w:pPr>
        <w:spacing w:line="240" w:lineRule="auto"/>
        <w:jc w:val="center"/>
      </w:pPr>
      <w:r>
        <w:t xml:space="preserve">Of The Superior Court, County of </w:t>
      </w:r>
      <w:r w:rsidR="00D811D7">
        <w:t>San Diego</w:t>
      </w:r>
    </w:p>
    <w:p w:rsidR="007B5B8E" w:rsidRDefault="007B5B8E">
      <w:pPr>
        <w:spacing w:line="240" w:lineRule="auto"/>
        <w:jc w:val="center"/>
      </w:pPr>
      <w:r>
        <w:t xml:space="preserve">Hon. </w:t>
      </w:r>
      <w:r w:rsidR="00D811D7">
        <w:t>[</w:t>
      </w:r>
      <w:r w:rsidR="00D811D7" w:rsidRPr="00D811D7">
        <w:rPr>
          <w:b/>
        </w:rPr>
        <w:t>insert name of Superior Court judge</w:t>
      </w:r>
      <w:r w:rsidR="00D811D7">
        <w:t>]</w:t>
      </w:r>
      <w:r>
        <w:t>, Judge</w:t>
      </w:r>
    </w:p>
    <w:p w:rsidR="007B5B8E" w:rsidRDefault="007B5B8E">
      <w:pPr>
        <w:spacing w:line="240" w:lineRule="auto"/>
        <w:jc w:val="center"/>
        <w:rPr>
          <w:b/>
          <w:bCs/>
        </w:rPr>
      </w:pPr>
    </w:p>
    <w:p w:rsidR="007B5B8E" w:rsidRDefault="007B5B8E">
      <w:pPr>
        <w:spacing w:line="240" w:lineRule="auto"/>
        <w:jc w:val="center"/>
        <w:rPr>
          <w:b/>
          <w:bCs/>
        </w:rPr>
      </w:pPr>
    </w:p>
    <w:p w:rsidR="007B5B8E" w:rsidRDefault="007B5B8E">
      <w:pPr>
        <w:spacing w:line="240" w:lineRule="auto"/>
        <w:jc w:val="center"/>
      </w:pPr>
      <w:r>
        <w:t>_________________________________________</w:t>
      </w:r>
    </w:p>
    <w:p w:rsidR="007B5B8E" w:rsidRDefault="007B5B8E">
      <w:pPr>
        <w:spacing w:line="240" w:lineRule="auto"/>
        <w:jc w:val="center"/>
      </w:pPr>
    </w:p>
    <w:p w:rsidR="007B5B8E" w:rsidRDefault="007B5B8E">
      <w:pPr>
        <w:spacing w:line="240" w:lineRule="auto"/>
        <w:jc w:val="center"/>
      </w:pPr>
      <w:r>
        <w:t>APPELLANT'S OPENING BRIEF</w:t>
      </w:r>
    </w:p>
    <w:p w:rsidR="007B5B8E" w:rsidRDefault="007B5B8E">
      <w:pPr>
        <w:spacing w:line="240" w:lineRule="auto"/>
        <w:jc w:val="center"/>
      </w:pPr>
      <w:r>
        <w:t>_________________________________________</w:t>
      </w:r>
    </w:p>
    <w:p w:rsidR="007B5B8E" w:rsidRDefault="007B5B8E">
      <w:pPr>
        <w:spacing w:line="240" w:lineRule="auto"/>
        <w:jc w:val="center"/>
      </w:pPr>
    </w:p>
    <w:p w:rsidR="007B5B8E" w:rsidRDefault="007B5B8E">
      <w:pPr>
        <w:spacing w:line="240" w:lineRule="auto"/>
        <w:jc w:val="center"/>
      </w:pPr>
    </w:p>
    <w:p w:rsidR="007B5B8E" w:rsidRDefault="007B5B8E">
      <w:pPr>
        <w:spacing w:line="240" w:lineRule="auto"/>
      </w:pPr>
      <w:r>
        <w:tab/>
      </w:r>
      <w:r>
        <w:tab/>
      </w:r>
      <w:r>
        <w:tab/>
      </w:r>
      <w:r>
        <w:tab/>
      </w:r>
      <w:r>
        <w:tab/>
      </w:r>
      <w:r>
        <w:tab/>
      </w:r>
      <w:r>
        <w:tab/>
      </w:r>
      <w:r>
        <w:rPr>
          <w:b/>
          <w:bCs/>
        </w:rPr>
        <w:t>Your name</w:t>
      </w:r>
    </w:p>
    <w:p w:rsidR="007B5B8E" w:rsidRDefault="007B5B8E">
      <w:pPr>
        <w:spacing w:line="240" w:lineRule="auto"/>
        <w:rPr>
          <w:b/>
          <w:bCs/>
        </w:rPr>
      </w:pPr>
      <w:r>
        <w:tab/>
      </w:r>
      <w:r>
        <w:tab/>
      </w:r>
      <w:r>
        <w:tab/>
      </w:r>
      <w:r>
        <w:tab/>
      </w:r>
      <w:r>
        <w:tab/>
      </w:r>
      <w:r>
        <w:tab/>
      </w:r>
      <w:r>
        <w:tab/>
      </w:r>
      <w:r>
        <w:rPr>
          <w:b/>
          <w:bCs/>
        </w:rPr>
        <w:t>Your Address</w:t>
      </w:r>
    </w:p>
    <w:p w:rsidR="007B5B8E" w:rsidRDefault="007B5B8E">
      <w:pPr>
        <w:spacing w:line="240" w:lineRule="auto"/>
      </w:pPr>
      <w:r>
        <w:rPr>
          <w:b/>
          <w:bCs/>
        </w:rPr>
        <w:tab/>
      </w:r>
      <w:r>
        <w:rPr>
          <w:b/>
          <w:bCs/>
        </w:rPr>
        <w:tab/>
      </w:r>
      <w:r>
        <w:rPr>
          <w:b/>
          <w:bCs/>
        </w:rPr>
        <w:tab/>
      </w:r>
      <w:r>
        <w:rPr>
          <w:b/>
          <w:bCs/>
        </w:rPr>
        <w:tab/>
      </w:r>
      <w:r>
        <w:rPr>
          <w:b/>
          <w:bCs/>
        </w:rPr>
        <w:tab/>
      </w:r>
      <w:r>
        <w:rPr>
          <w:b/>
          <w:bCs/>
        </w:rPr>
        <w:tab/>
      </w:r>
      <w:r>
        <w:rPr>
          <w:b/>
          <w:bCs/>
        </w:rPr>
        <w:tab/>
        <w:t>Your Phone Number During the Day</w:t>
      </w:r>
    </w:p>
    <w:p w:rsidR="007B5B8E" w:rsidRDefault="007B5B8E">
      <w:pPr>
        <w:spacing w:line="240" w:lineRule="auto"/>
      </w:pPr>
      <w:r>
        <w:tab/>
      </w:r>
      <w:r>
        <w:tab/>
      </w:r>
      <w:r>
        <w:tab/>
      </w:r>
      <w:r>
        <w:tab/>
      </w:r>
      <w:r>
        <w:tab/>
      </w:r>
      <w:r>
        <w:tab/>
      </w:r>
      <w:r>
        <w:tab/>
      </w:r>
    </w:p>
    <w:p w:rsidR="007B5B8E" w:rsidRDefault="007B5B8E">
      <w:pPr>
        <w:spacing w:line="240" w:lineRule="auto"/>
        <w:rPr>
          <w:b/>
          <w:bCs/>
        </w:rPr>
      </w:pPr>
      <w:r>
        <w:tab/>
      </w:r>
      <w:r>
        <w:tab/>
      </w:r>
      <w:r>
        <w:tab/>
      </w:r>
      <w:r>
        <w:tab/>
      </w:r>
      <w:r>
        <w:tab/>
      </w:r>
      <w:r>
        <w:tab/>
      </w:r>
      <w:r>
        <w:tab/>
      </w:r>
      <w:r>
        <w:rPr>
          <w:b/>
          <w:bCs/>
        </w:rPr>
        <w:t xml:space="preserve">Appellant </w:t>
      </w:r>
    </w:p>
    <w:p w:rsidR="007B5B8E" w:rsidRDefault="007B5B8E">
      <w:pPr>
        <w:spacing w:line="240" w:lineRule="auto"/>
        <w:rPr>
          <w:b/>
          <w:bCs/>
        </w:rPr>
      </w:pPr>
      <w:r>
        <w:rPr>
          <w:b/>
          <w:bCs/>
        </w:rPr>
        <w:tab/>
      </w:r>
      <w:r>
        <w:rPr>
          <w:b/>
          <w:bCs/>
        </w:rPr>
        <w:tab/>
      </w:r>
      <w:r>
        <w:rPr>
          <w:b/>
          <w:bCs/>
        </w:rPr>
        <w:tab/>
      </w:r>
      <w:r>
        <w:rPr>
          <w:b/>
          <w:bCs/>
        </w:rPr>
        <w:tab/>
      </w:r>
      <w:r>
        <w:rPr>
          <w:b/>
          <w:bCs/>
        </w:rPr>
        <w:tab/>
      </w:r>
      <w:r>
        <w:rPr>
          <w:b/>
          <w:bCs/>
        </w:rPr>
        <w:tab/>
      </w:r>
      <w:r>
        <w:rPr>
          <w:b/>
          <w:bCs/>
        </w:rPr>
        <w:tab/>
        <w:t>Self-Represented</w:t>
      </w:r>
    </w:p>
    <w:p w:rsidR="007B5B8E" w:rsidRDefault="007B5B8E">
      <w:pPr>
        <w:shd w:val="pct20" w:color="FFFFFF" w:fill="FFFFFF"/>
        <w:spacing w:line="240" w:lineRule="auto"/>
        <w:rPr>
          <w:sz w:val="24"/>
        </w:rPr>
      </w:pPr>
    </w:p>
    <w:p w:rsidR="007B5B8E" w:rsidRDefault="007B5B8E" w:rsidP="00D811D7">
      <w:pPr>
        <w:spacing w:line="240" w:lineRule="auto"/>
        <w:rPr>
          <w:sz w:val="24"/>
        </w:rPr>
        <w:sectPr w:rsidR="007B5B8E">
          <w:footerReference w:type="even" r:id="rId7"/>
          <w:footerReference w:type="default" r:id="rId8"/>
          <w:footerReference w:type="first" r:id="rId9"/>
          <w:pgSz w:w="12240" w:h="15840"/>
          <w:pgMar w:top="1440" w:right="1440" w:bottom="1440" w:left="1440" w:header="720" w:footer="720" w:gutter="0"/>
          <w:pgNumType w:fmt="lowerRoman" w:start="1"/>
          <w:cols w:space="720"/>
          <w:titlePg/>
        </w:sectPr>
      </w:pPr>
    </w:p>
    <w:p w:rsidR="007B5B8E" w:rsidRDefault="007B5B8E">
      <w:pPr>
        <w:spacing w:line="240" w:lineRule="auto"/>
        <w:jc w:val="center"/>
        <w:rPr>
          <w:sz w:val="24"/>
        </w:rPr>
      </w:pPr>
      <w:r>
        <w:rPr>
          <w:sz w:val="24"/>
        </w:rPr>
        <w:lastRenderedPageBreak/>
        <w:t>TABLE OF CONTENTS</w:t>
      </w:r>
    </w:p>
    <w:p w:rsidR="007B5B8E" w:rsidRDefault="007B5B8E">
      <w:pPr>
        <w:spacing w:line="240" w:lineRule="auto"/>
        <w:jc w:val="center"/>
        <w:rPr>
          <w:sz w:val="24"/>
        </w:rPr>
      </w:pPr>
    </w:p>
    <w:p w:rsidR="007B5B8E" w:rsidRDefault="007B5B8E">
      <w:pPr>
        <w:spacing w:line="240" w:lineRule="auto"/>
        <w:rPr>
          <w:sz w:val="24"/>
        </w:rPr>
      </w:pPr>
      <w:r>
        <w:rPr>
          <w:sz w:val="24"/>
        </w:rPr>
        <w:t xml:space="preserve">                                                                                                                    </w:t>
      </w:r>
      <w:r>
        <w:rPr>
          <w:sz w:val="24"/>
        </w:rPr>
        <w:tab/>
      </w:r>
      <w:r>
        <w:rPr>
          <w:sz w:val="24"/>
        </w:rPr>
        <w:tab/>
        <w:t xml:space="preserve">        Page</w:t>
      </w:r>
    </w:p>
    <w:p w:rsidR="007B5B8E" w:rsidRDefault="007B5B8E">
      <w:pPr>
        <w:spacing w:line="240" w:lineRule="auto"/>
        <w:rPr>
          <w:sz w:val="24"/>
        </w:rPr>
      </w:pPr>
    </w:p>
    <w:p w:rsidR="007B5B8E" w:rsidRDefault="007B5B8E">
      <w:pPr>
        <w:spacing w:line="240" w:lineRule="auto"/>
        <w:rPr>
          <w:sz w:val="24"/>
        </w:rPr>
      </w:pPr>
      <w:r>
        <w:rPr>
          <w:sz w:val="24"/>
        </w:rPr>
        <w:t>TABLE OF AUTHORITIES</w:t>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ii</w:t>
      </w:r>
    </w:p>
    <w:p w:rsidR="007B5B8E" w:rsidRDefault="007B5B8E">
      <w:pPr>
        <w:spacing w:line="240" w:lineRule="auto"/>
        <w:rPr>
          <w:sz w:val="24"/>
        </w:rPr>
      </w:pPr>
    </w:p>
    <w:p w:rsidR="007B5B8E" w:rsidRDefault="007B5B8E">
      <w:pPr>
        <w:spacing w:line="240" w:lineRule="auto"/>
        <w:rPr>
          <w:sz w:val="24"/>
        </w:rPr>
      </w:pPr>
      <w:r>
        <w:rPr>
          <w:sz w:val="24"/>
        </w:rPr>
        <w:t>STATEMENT OF THE CASE</w:t>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1</w:t>
      </w:r>
    </w:p>
    <w:p w:rsidR="007B5B8E" w:rsidRDefault="007B5B8E">
      <w:pPr>
        <w:spacing w:line="240" w:lineRule="auto"/>
        <w:rPr>
          <w:sz w:val="24"/>
        </w:rPr>
      </w:pPr>
    </w:p>
    <w:p w:rsidR="007B5B8E" w:rsidRDefault="007B5B8E">
      <w:pPr>
        <w:spacing w:line="240" w:lineRule="auto"/>
        <w:rPr>
          <w:sz w:val="24"/>
        </w:rPr>
      </w:pPr>
      <w:r>
        <w:rPr>
          <w:sz w:val="24"/>
        </w:rPr>
        <w:t>STATEMENT OF APPEALABILITY</w:t>
      </w:r>
      <w:r>
        <w:rPr>
          <w:sz w:val="24"/>
        </w:rPr>
        <w:tab/>
      </w:r>
      <w:r>
        <w:rPr>
          <w:sz w:val="24"/>
        </w:rPr>
        <w:tab/>
      </w:r>
      <w:r>
        <w:rPr>
          <w:sz w:val="24"/>
        </w:rPr>
        <w:tab/>
      </w:r>
      <w:r>
        <w:rPr>
          <w:sz w:val="24"/>
        </w:rPr>
        <w:tab/>
      </w:r>
      <w:r>
        <w:rPr>
          <w:sz w:val="24"/>
        </w:rPr>
        <w:tab/>
      </w:r>
      <w:r>
        <w:rPr>
          <w:sz w:val="24"/>
        </w:rPr>
        <w:tab/>
        <w:t xml:space="preserve">  </w:t>
      </w:r>
      <w:r>
        <w:rPr>
          <w:sz w:val="24"/>
        </w:rPr>
        <w:tab/>
        <w:t>1</w:t>
      </w:r>
    </w:p>
    <w:p w:rsidR="007B5B8E" w:rsidRDefault="007B5B8E">
      <w:pPr>
        <w:spacing w:line="240" w:lineRule="auto"/>
        <w:rPr>
          <w:sz w:val="24"/>
        </w:rPr>
      </w:pPr>
      <w:r>
        <w:rPr>
          <w:sz w:val="24"/>
        </w:rPr>
        <w:tab/>
      </w:r>
    </w:p>
    <w:p w:rsidR="007B5B8E" w:rsidRDefault="007B5B8E">
      <w:pPr>
        <w:spacing w:line="240" w:lineRule="auto"/>
        <w:rPr>
          <w:sz w:val="24"/>
        </w:rPr>
      </w:pPr>
      <w:r>
        <w:rPr>
          <w:sz w:val="24"/>
        </w:rPr>
        <w:t>STATEMENT OF FACTS</w:t>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t>1</w:t>
      </w:r>
    </w:p>
    <w:p w:rsidR="007B5B8E" w:rsidRDefault="007B5B8E">
      <w:pPr>
        <w:spacing w:line="240" w:lineRule="auto"/>
        <w:rPr>
          <w:sz w:val="24"/>
        </w:rPr>
      </w:pPr>
    </w:p>
    <w:p w:rsidR="007B5B8E" w:rsidRDefault="007B5B8E">
      <w:pPr>
        <w:spacing w:line="240" w:lineRule="auto"/>
        <w:rPr>
          <w:sz w:val="24"/>
        </w:rPr>
      </w:pPr>
      <w:r>
        <w:rPr>
          <w:sz w:val="24"/>
        </w:rPr>
        <w:t xml:space="preserve">ARGUMENT                                                                                            </w:t>
      </w:r>
    </w:p>
    <w:p w:rsidR="007B5B8E" w:rsidRDefault="007B5B8E">
      <w:pPr>
        <w:spacing w:line="240" w:lineRule="auto"/>
        <w:rPr>
          <w:sz w:val="24"/>
        </w:rPr>
      </w:pPr>
      <w:r>
        <w:rPr>
          <w:sz w:val="24"/>
        </w:rPr>
        <w:t xml:space="preserve">       </w:t>
      </w:r>
    </w:p>
    <w:p w:rsidR="007B5B8E" w:rsidRDefault="007B5B8E" w:rsidP="005E5257">
      <w:pPr>
        <w:spacing w:line="240" w:lineRule="auto"/>
        <w:rPr>
          <w:sz w:val="24"/>
        </w:rPr>
      </w:pPr>
      <w:r>
        <w:rPr>
          <w:sz w:val="24"/>
        </w:rPr>
        <w:tab/>
        <w:t xml:space="preserve">I.  </w:t>
      </w:r>
      <w:r>
        <w:rPr>
          <w:sz w:val="24"/>
        </w:rPr>
        <w:tab/>
        <w:t>GOLDILOCKS WA</w:t>
      </w:r>
      <w:r w:rsidR="00384B94">
        <w:rPr>
          <w:sz w:val="24"/>
        </w:rPr>
        <w:t xml:space="preserve">S GIVEN IMPLIED CONSENT </w:t>
      </w:r>
      <w:r w:rsidR="00384B94">
        <w:rPr>
          <w:sz w:val="24"/>
        </w:rPr>
        <w:tab/>
        <w:t xml:space="preserve">  </w:t>
      </w:r>
      <w:r w:rsidR="00384B94">
        <w:rPr>
          <w:sz w:val="24"/>
        </w:rPr>
        <w:tab/>
        <w:t xml:space="preserve">  </w:t>
      </w:r>
      <w:r w:rsidR="00384B94">
        <w:rPr>
          <w:sz w:val="24"/>
        </w:rPr>
        <w:tab/>
        <w:t>3</w:t>
      </w:r>
    </w:p>
    <w:p w:rsidR="007B5B8E" w:rsidRDefault="007B5B8E">
      <w:pPr>
        <w:spacing w:line="240" w:lineRule="auto"/>
        <w:rPr>
          <w:sz w:val="24"/>
        </w:rPr>
      </w:pPr>
      <w:r>
        <w:rPr>
          <w:sz w:val="24"/>
        </w:rPr>
        <w:tab/>
      </w:r>
      <w:r>
        <w:rPr>
          <w:sz w:val="24"/>
        </w:rPr>
        <w:tab/>
        <w:t xml:space="preserve">TO ENTER THE HOUSE AND THUS HER ENTRY WAS NOT </w:t>
      </w:r>
      <w:r>
        <w:rPr>
          <w:sz w:val="24"/>
        </w:rPr>
        <w:tab/>
      </w:r>
      <w:r>
        <w:rPr>
          <w:sz w:val="24"/>
        </w:rPr>
        <w:tab/>
      </w:r>
      <w:r>
        <w:rPr>
          <w:sz w:val="24"/>
        </w:rPr>
        <w:tab/>
      </w:r>
      <w:r>
        <w:rPr>
          <w:sz w:val="24"/>
        </w:rPr>
        <w:tab/>
      </w:r>
      <w:r>
        <w:rPr>
          <w:sz w:val="24"/>
        </w:rPr>
        <w:tab/>
        <w:t>"WRONGFUL"</w:t>
      </w:r>
    </w:p>
    <w:p w:rsidR="007B5B8E" w:rsidRDefault="007B5B8E">
      <w:pPr>
        <w:spacing w:line="240" w:lineRule="auto"/>
        <w:rPr>
          <w:sz w:val="24"/>
        </w:rPr>
      </w:pPr>
    </w:p>
    <w:p w:rsidR="007B5B8E" w:rsidRDefault="007B5B8E">
      <w:pPr>
        <w:spacing w:line="240" w:lineRule="auto"/>
        <w:rPr>
          <w:sz w:val="24"/>
        </w:rPr>
      </w:pPr>
      <w:r>
        <w:rPr>
          <w:sz w:val="24"/>
        </w:rPr>
        <w:tab/>
      </w:r>
      <w:r>
        <w:rPr>
          <w:sz w:val="24"/>
        </w:rPr>
        <w:tab/>
        <w:t xml:space="preserve">A.  </w:t>
      </w:r>
      <w:r w:rsidR="00384B94">
        <w:rPr>
          <w:sz w:val="24"/>
        </w:rPr>
        <w:t>The Standard of Review</w:t>
      </w:r>
      <w:r w:rsidR="00384B94">
        <w:rPr>
          <w:sz w:val="24"/>
        </w:rPr>
        <w:tab/>
      </w:r>
      <w:r w:rsidR="00384B94">
        <w:rPr>
          <w:sz w:val="24"/>
        </w:rPr>
        <w:tab/>
      </w:r>
      <w:r w:rsidR="00384B94">
        <w:rPr>
          <w:sz w:val="24"/>
        </w:rPr>
        <w:tab/>
      </w:r>
      <w:r w:rsidR="00384B94">
        <w:rPr>
          <w:sz w:val="24"/>
        </w:rPr>
        <w:tab/>
      </w:r>
      <w:r w:rsidR="00384B94">
        <w:rPr>
          <w:sz w:val="24"/>
        </w:rPr>
        <w:tab/>
      </w:r>
      <w:r w:rsidR="00384B94">
        <w:rPr>
          <w:sz w:val="24"/>
        </w:rPr>
        <w:tab/>
        <w:t xml:space="preserve">  </w:t>
      </w:r>
      <w:r w:rsidR="00384B94">
        <w:rPr>
          <w:sz w:val="24"/>
        </w:rPr>
        <w:tab/>
        <w:t>3</w:t>
      </w:r>
    </w:p>
    <w:p w:rsidR="007B5B8E" w:rsidRDefault="007B5B8E">
      <w:pPr>
        <w:spacing w:line="240" w:lineRule="auto"/>
        <w:rPr>
          <w:sz w:val="24"/>
        </w:rPr>
      </w:pPr>
    </w:p>
    <w:p w:rsidR="007B5B8E" w:rsidRDefault="007B5B8E">
      <w:pPr>
        <w:spacing w:line="240" w:lineRule="auto"/>
        <w:rPr>
          <w:sz w:val="24"/>
        </w:rPr>
      </w:pPr>
      <w:r>
        <w:rPr>
          <w:sz w:val="24"/>
        </w:rPr>
        <w:tab/>
      </w:r>
      <w:r>
        <w:rPr>
          <w:sz w:val="24"/>
        </w:rPr>
        <w:tab/>
        <w:t>B.  Elements of the Action</w:t>
      </w:r>
      <w:r>
        <w:rPr>
          <w:sz w:val="24"/>
        </w:rPr>
        <w:tab/>
      </w:r>
      <w:r>
        <w:rPr>
          <w:sz w:val="24"/>
        </w:rPr>
        <w:tab/>
      </w:r>
      <w:r>
        <w:rPr>
          <w:sz w:val="24"/>
        </w:rPr>
        <w:tab/>
      </w:r>
      <w:r>
        <w:rPr>
          <w:sz w:val="24"/>
        </w:rPr>
        <w:tab/>
      </w:r>
      <w:r>
        <w:rPr>
          <w:sz w:val="24"/>
        </w:rPr>
        <w:tab/>
      </w:r>
      <w:r>
        <w:rPr>
          <w:sz w:val="24"/>
        </w:rPr>
        <w:tab/>
      </w:r>
      <w:r w:rsidR="00384B94">
        <w:rPr>
          <w:sz w:val="24"/>
        </w:rPr>
        <w:t xml:space="preserve"> </w:t>
      </w:r>
      <w:r w:rsidR="00384B94">
        <w:rPr>
          <w:sz w:val="24"/>
        </w:rPr>
        <w:tab/>
        <w:t>3</w:t>
      </w:r>
    </w:p>
    <w:p w:rsidR="007B5B8E" w:rsidRDefault="007B5B8E">
      <w:pPr>
        <w:spacing w:line="240" w:lineRule="auto"/>
        <w:rPr>
          <w:sz w:val="24"/>
        </w:rPr>
      </w:pPr>
      <w:r>
        <w:rPr>
          <w:sz w:val="24"/>
        </w:rPr>
        <w:tab/>
      </w:r>
      <w:r>
        <w:rPr>
          <w:sz w:val="24"/>
        </w:rPr>
        <w:tab/>
      </w:r>
    </w:p>
    <w:p w:rsidR="007B5B8E" w:rsidRDefault="007B5B8E" w:rsidP="00112E79">
      <w:pPr>
        <w:spacing w:line="240" w:lineRule="auto"/>
        <w:rPr>
          <w:sz w:val="24"/>
        </w:rPr>
      </w:pPr>
      <w:r>
        <w:rPr>
          <w:sz w:val="24"/>
        </w:rPr>
        <w:tab/>
      </w:r>
      <w:r>
        <w:rPr>
          <w:sz w:val="24"/>
        </w:rPr>
        <w:tab/>
        <w:t xml:space="preserve">C.  </w:t>
      </w:r>
      <w:r w:rsidR="00112E79">
        <w:rPr>
          <w:sz w:val="24"/>
        </w:rPr>
        <w:t xml:space="preserve">There was </w:t>
      </w:r>
      <w:r>
        <w:rPr>
          <w:sz w:val="24"/>
        </w:rPr>
        <w:t>No Evidence of Wrongful Entry</w:t>
      </w:r>
      <w:r>
        <w:rPr>
          <w:sz w:val="24"/>
        </w:rPr>
        <w:tab/>
      </w:r>
      <w:r>
        <w:rPr>
          <w:sz w:val="24"/>
        </w:rPr>
        <w:tab/>
      </w:r>
      <w:r>
        <w:rPr>
          <w:sz w:val="24"/>
        </w:rPr>
        <w:tab/>
        <w:t xml:space="preserve"> </w:t>
      </w:r>
      <w:r>
        <w:rPr>
          <w:sz w:val="24"/>
        </w:rPr>
        <w:tab/>
        <w:t>3</w:t>
      </w:r>
    </w:p>
    <w:p w:rsidR="007B5B8E" w:rsidRDefault="007B5B8E">
      <w:pPr>
        <w:spacing w:line="240" w:lineRule="auto"/>
        <w:rPr>
          <w:sz w:val="24"/>
        </w:rPr>
      </w:pPr>
    </w:p>
    <w:p w:rsidR="007B5B8E" w:rsidRDefault="007B5B8E">
      <w:pPr>
        <w:spacing w:line="240" w:lineRule="auto"/>
        <w:rPr>
          <w:sz w:val="24"/>
        </w:rPr>
      </w:pPr>
      <w:r>
        <w:rPr>
          <w:sz w:val="24"/>
        </w:rPr>
        <w:t>CONCLUSION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t>4</w:t>
      </w:r>
    </w:p>
    <w:p w:rsidR="007B5B8E" w:rsidRDefault="007B5B8E">
      <w:pPr>
        <w:spacing w:line="240" w:lineRule="auto"/>
        <w:rPr>
          <w:sz w:val="24"/>
        </w:rPr>
      </w:pPr>
    </w:p>
    <w:p w:rsidR="007B5B8E" w:rsidRDefault="007B5B8E">
      <w:pPr>
        <w:spacing w:line="240" w:lineRule="auto"/>
        <w:rPr>
          <w:sz w:val="24"/>
        </w:rPr>
      </w:pPr>
      <w:r>
        <w:rPr>
          <w:sz w:val="24"/>
        </w:rPr>
        <w:t>CERTIFICATE OF COMPLIANCE</w:t>
      </w:r>
      <w:r>
        <w:rPr>
          <w:sz w:val="24"/>
        </w:rPr>
        <w:tab/>
      </w:r>
      <w:r>
        <w:rPr>
          <w:sz w:val="24"/>
        </w:rPr>
        <w:tab/>
      </w:r>
      <w:r>
        <w:rPr>
          <w:sz w:val="24"/>
        </w:rPr>
        <w:tab/>
      </w:r>
      <w:r>
        <w:rPr>
          <w:sz w:val="24"/>
        </w:rPr>
        <w:tab/>
      </w:r>
      <w:r>
        <w:rPr>
          <w:sz w:val="24"/>
        </w:rPr>
        <w:tab/>
      </w:r>
      <w:r>
        <w:rPr>
          <w:sz w:val="24"/>
        </w:rPr>
        <w:tab/>
      </w:r>
      <w:r>
        <w:rPr>
          <w:sz w:val="24"/>
        </w:rPr>
        <w:tab/>
      </w:r>
      <w:r>
        <w:rPr>
          <w:sz w:val="24"/>
        </w:rPr>
        <w:tab/>
        <w:t>5</w:t>
      </w:r>
    </w:p>
    <w:p w:rsidR="007B5B8E" w:rsidRDefault="007B5B8E">
      <w:pPr>
        <w:spacing w:line="240" w:lineRule="auto"/>
        <w:jc w:val="center"/>
        <w:rPr>
          <w:sz w:val="24"/>
        </w:rPr>
      </w:pPr>
      <w:r>
        <w:rPr>
          <w:sz w:val="24"/>
        </w:rPr>
        <w:br w:type="page"/>
      </w:r>
      <w:r>
        <w:rPr>
          <w:sz w:val="24"/>
        </w:rPr>
        <w:lastRenderedPageBreak/>
        <w:t>TABLE OF AUTHORITIES</w:t>
      </w:r>
      <w:r w:rsidR="00B103A5">
        <w:rPr>
          <w:sz w:val="24"/>
        </w:rPr>
        <w:t xml:space="preserve"> </w:t>
      </w:r>
    </w:p>
    <w:p w:rsidR="007B5B8E" w:rsidRDefault="007B5B8E">
      <w:pPr>
        <w:spacing w:line="240" w:lineRule="auto"/>
        <w:jc w:val="center"/>
        <w:rPr>
          <w:sz w:val="24"/>
        </w:rPr>
      </w:pPr>
    </w:p>
    <w:p w:rsidR="007B5B8E" w:rsidRDefault="007B5B8E">
      <w:pPr>
        <w:spacing w:line="240" w:lineRule="auto"/>
        <w:jc w:val="center"/>
        <w:rPr>
          <w:sz w:val="24"/>
        </w:rPr>
      </w:pPr>
    </w:p>
    <w:p w:rsidR="007B5B8E" w:rsidRDefault="007B5B8E">
      <w:pPr>
        <w:spacing w:line="240" w:lineRule="auto"/>
        <w:jc w:val="center"/>
        <w:rPr>
          <w:sz w:val="24"/>
          <w:u w:val="single"/>
        </w:rPr>
      </w:pPr>
      <w:r>
        <w:rPr>
          <w:sz w:val="24"/>
          <w:u w:val="single"/>
        </w:rPr>
        <w:t>CASES</w:t>
      </w:r>
    </w:p>
    <w:p w:rsidR="007B5B8E" w:rsidRDefault="007B5B8E">
      <w:pPr>
        <w:spacing w:line="240" w:lineRule="auto"/>
        <w:jc w:val="center"/>
        <w:rPr>
          <w:sz w:val="24"/>
          <w:u w:val="single"/>
        </w:rPr>
      </w:pPr>
    </w:p>
    <w:p w:rsidR="007B5B8E" w:rsidRDefault="007B5B8E">
      <w:pPr>
        <w:spacing w:line="240" w:lineRule="auto"/>
        <w:rPr>
          <w:sz w:val="24"/>
        </w:rPr>
      </w:pPr>
    </w:p>
    <w:p w:rsidR="007B5B8E" w:rsidRDefault="007B5B8E">
      <w:pPr>
        <w:spacing w:line="240" w:lineRule="auto"/>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Page</w:t>
      </w:r>
    </w:p>
    <w:p w:rsidR="007B5B8E" w:rsidRDefault="007B5B8E">
      <w:pPr>
        <w:spacing w:line="240" w:lineRule="auto"/>
        <w:rPr>
          <w:sz w:val="24"/>
        </w:rPr>
      </w:pPr>
    </w:p>
    <w:p w:rsidR="007B5B8E" w:rsidRDefault="007B5B8E">
      <w:pPr>
        <w:spacing w:line="240" w:lineRule="auto"/>
        <w:rPr>
          <w:sz w:val="24"/>
        </w:rPr>
      </w:pPr>
      <w:r>
        <w:rPr>
          <w:sz w:val="24"/>
        </w:rPr>
        <w:t>Gallin v. Poulou (1956) 140 Cal.App.2d 638.</w:t>
      </w:r>
      <w:r>
        <w:rPr>
          <w:sz w:val="24"/>
        </w:rPr>
        <w:tab/>
      </w:r>
      <w:r>
        <w:rPr>
          <w:sz w:val="24"/>
        </w:rPr>
        <w:tab/>
      </w:r>
      <w:r>
        <w:rPr>
          <w:sz w:val="24"/>
        </w:rPr>
        <w:tab/>
      </w:r>
      <w:r>
        <w:rPr>
          <w:sz w:val="24"/>
        </w:rPr>
        <w:tab/>
        <w:t xml:space="preserve"> </w:t>
      </w:r>
      <w:r>
        <w:rPr>
          <w:sz w:val="24"/>
        </w:rPr>
        <w:tab/>
        <w:t xml:space="preserve">  </w:t>
      </w:r>
      <w:r>
        <w:rPr>
          <w:sz w:val="24"/>
        </w:rPr>
        <w:tab/>
        <w:t>3</w:t>
      </w:r>
    </w:p>
    <w:p w:rsidR="007B5B8E" w:rsidRDefault="007B5B8E">
      <w:pPr>
        <w:spacing w:line="240" w:lineRule="auto"/>
        <w:rPr>
          <w:sz w:val="24"/>
        </w:rPr>
      </w:pPr>
    </w:p>
    <w:p w:rsidR="007B5B8E" w:rsidRDefault="007B5B8E">
      <w:pPr>
        <w:spacing w:line="240" w:lineRule="auto"/>
        <w:rPr>
          <w:sz w:val="24"/>
        </w:rPr>
      </w:pPr>
      <w:r>
        <w:rPr>
          <w:sz w:val="24"/>
        </w:rPr>
        <w:t>Miller v. National Broadcasting Co. (1986) 187 Cal.App.3d 1463.</w:t>
      </w:r>
      <w:r>
        <w:rPr>
          <w:sz w:val="24"/>
        </w:rPr>
        <w:tab/>
        <w:t xml:space="preserve">  </w:t>
      </w:r>
      <w:r>
        <w:rPr>
          <w:sz w:val="24"/>
        </w:rPr>
        <w:tab/>
      </w:r>
      <w:r>
        <w:rPr>
          <w:sz w:val="24"/>
        </w:rPr>
        <w:tab/>
      </w:r>
      <w:r>
        <w:rPr>
          <w:sz w:val="24"/>
        </w:rPr>
        <w:tab/>
        <w:t>3</w:t>
      </w:r>
    </w:p>
    <w:p w:rsidR="007B5B8E" w:rsidRDefault="007B5B8E">
      <w:pPr>
        <w:spacing w:line="240" w:lineRule="auto"/>
        <w:rPr>
          <w:sz w:val="24"/>
        </w:rPr>
      </w:pPr>
    </w:p>
    <w:p w:rsidR="007B5B8E" w:rsidRDefault="007B5B8E">
      <w:pPr>
        <w:spacing w:line="240" w:lineRule="auto"/>
        <w:rPr>
          <w:sz w:val="24"/>
        </w:rPr>
      </w:pPr>
      <w:r>
        <w:rPr>
          <w:sz w:val="24"/>
        </w:rPr>
        <w:t>Williams v. General Elec. Credit Corp. (1946) 159 Cal.App.2d 527.</w:t>
      </w:r>
      <w:r>
        <w:rPr>
          <w:sz w:val="24"/>
        </w:rPr>
        <w:tab/>
        <w:t xml:space="preserve">  </w:t>
      </w:r>
      <w:r>
        <w:rPr>
          <w:sz w:val="24"/>
        </w:rPr>
        <w:tab/>
      </w:r>
      <w:r>
        <w:rPr>
          <w:sz w:val="24"/>
        </w:rPr>
        <w:tab/>
        <w:t>3</w:t>
      </w:r>
    </w:p>
    <w:p w:rsidR="007B5B8E" w:rsidRDefault="007B5B8E">
      <w:pPr>
        <w:spacing w:line="240" w:lineRule="auto"/>
        <w:rPr>
          <w:sz w:val="24"/>
        </w:rPr>
      </w:pPr>
    </w:p>
    <w:p w:rsidR="007B5B8E" w:rsidRDefault="007B5B8E">
      <w:pPr>
        <w:spacing w:line="240" w:lineRule="auto"/>
        <w:rPr>
          <w:sz w:val="24"/>
        </w:rPr>
      </w:pPr>
      <w:r>
        <w:rPr>
          <w:sz w:val="24"/>
        </w:rPr>
        <w:t>Williams v. Wraxall (</w:t>
      </w:r>
      <w:r w:rsidR="00346D62">
        <w:rPr>
          <w:sz w:val="24"/>
        </w:rPr>
        <w:t>1995) 33 Cal.App.4th 120.</w:t>
      </w:r>
      <w:r w:rsidR="00346D62">
        <w:rPr>
          <w:sz w:val="24"/>
        </w:rPr>
        <w:tab/>
      </w:r>
      <w:r w:rsidR="00346D62">
        <w:rPr>
          <w:sz w:val="24"/>
        </w:rPr>
        <w:tab/>
      </w:r>
      <w:r w:rsidR="00346D62">
        <w:rPr>
          <w:sz w:val="24"/>
        </w:rPr>
        <w:tab/>
      </w:r>
      <w:r w:rsidR="00346D62">
        <w:rPr>
          <w:sz w:val="24"/>
        </w:rPr>
        <w:tab/>
      </w:r>
      <w:r w:rsidR="00346D62">
        <w:rPr>
          <w:sz w:val="24"/>
        </w:rPr>
        <w:tab/>
      </w:r>
      <w:r w:rsidR="00346D62">
        <w:rPr>
          <w:sz w:val="24"/>
        </w:rPr>
        <w:tab/>
        <w:t>3</w:t>
      </w:r>
    </w:p>
    <w:p w:rsidR="007B5B8E" w:rsidRDefault="007B5B8E">
      <w:pPr>
        <w:spacing w:line="240" w:lineRule="auto"/>
        <w:rPr>
          <w:sz w:val="24"/>
        </w:rPr>
      </w:pPr>
    </w:p>
    <w:p w:rsidR="007B5B8E" w:rsidRDefault="007B5B8E">
      <w:pPr>
        <w:spacing w:line="240" w:lineRule="auto"/>
        <w:rPr>
          <w:sz w:val="24"/>
        </w:rPr>
      </w:pPr>
    </w:p>
    <w:p w:rsidR="007B5B8E" w:rsidRDefault="007B5B8E">
      <w:pPr>
        <w:spacing w:line="240" w:lineRule="auto"/>
        <w:jc w:val="center"/>
        <w:rPr>
          <w:sz w:val="24"/>
          <w:u w:val="single"/>
        </w:rPr>
      </w:pPr>
      <w:r>
        <w:rPr>
          <w:sz w:val="24"/>
          <w:u w:val="single"/>
        </w:rPr>
        <w:t>STATUTES (if any)</w:t>
      </w:r>
    </w:p>
    <w:p w:rsidR="007B5B8E" w:rsidRDefault="007B5B8E">
      <w:pPr>
        <w:spacing w:line="240" w:lineRule="auto"/>
        <w:jc w:val="center"/>
        <w:rPr>
          <w:sz w:val="24"/>
          <w:u w:val="single"/>
        </w:rPr>
      </w:pPr>
    </w:p>
    <w:p w:rsidR="007B5B8E" w:rsidRDefault="007B5B8E">
      <w:pPr>
        <w:spacing w:line="240" w:lineRule="auto"/>
        <w:jc w:val="center"/>
        <w:rPr>
          <w:sz w:val="24"/>
          <w:u w:val="single"/>
        </w:rPr>
      </w:pPr>
      <w:r>
        <w:rPr>
          <w:sz w:val="24"/>
          <w:u w:val="single"/>
        </w:rPr>
        <w:t>OTHER</w:t>
      </w:r>
    </w:p>
    <w:p w:rsidR="007B5B8E" w:rsidRDefault="007B5B8E">
      <w:pPr>
        <w:spacing w:line="240" w:lineRule="auto"/>
        <w:jc w:val="center"/>
        <w:rPr>
          <w:sz w:val="24"/>
          <w:u w:val="single"/>
        </w:rPr>
      </w:pPr>
    </w:p>
    <w:p w:rsidR="007B5B8E" w:rsidRDefault="007B5B8E">
      <w:pPr>
        <w:spacing w:line="240" w:lineRule="auto"/>
        <w:rPr>
          <w:sz w:val="24"/>
        </w:rPr>
      </w:pPr>
      <w:r>
        <w:rPr>
          <w:sz w:val="24"/>
        </w:rPr>
        <w:t>Restatement 2nd of Torts, section 167.</w:t>
      </w:r>
      <w:r>
        <w:rPr>
          <w:sz w:val="24"/>
        </w:rPr>
        <w:tab/>
      </w:r>
      <w:r>
        <w:rPr>
          <w:sz w:val="24"/>
        </w:rPr>
        <w:tab/>
      </w:r>
      <w:r>
        <w:rPr>
          <w:sz w:val="24"/>
        </w:rPr>
        <w:tab/>
      </w:r>
      <w:r>
        <w:rPr>
          <w:sz w:val="24"/>
        </w:rPr>
        <w:tab/>
      </w:r>
      <w:r>
        <w:rPr>
          <w:sz w:val="24"/>
        </w:rPr>
        <w:tab/>
      </w:r>
      <w:r>
        <w:rPr>
          <w:sz w:val="24"/>
        </w:rPr>
        <w:tab/>
        <w:t xml:space="preserve">  </w:t>
      </w:r>
      <w:r>
        <w:rPr>
          <w:sz w:val="24"/>
        </w:rPr>
        <w:tab/>
        <w:t>3</w:t>
      </w:r>
    </w:p>
    <w:p w:rsidR="007B5B8E" w:rsidRDefault="007B5B8E">
      <w:pPr>
        <w:spacing w:line="240" w:lineRule="auto"/>
        <w:rPr>
          <w:sz w:val="24"/>
        </w:rPr>
      </w:pPr>
    </w:p>
    <w:p w:rsidR="007B5B8E" w:rsidRDefault="007B5B8E">
      <w:pPr>
        <w:spacing w:line="240" w:lineRule="auto"/>
        <w:rPr>
          <w:sz w:val="24"/>
        </w:rPr>
      </w:pPr>
      <w:r>
        <w:rPr>
          <w:sz w:val="24"/>
        </w:rPr>
        <w:t>5 Witkin, Summary of California Law (9th ed. 1988)</w:t>
      </w:r>
      <w:r>
        <w:rPr>
          <w:sz w:val="24"/>
        </w:rPr>
        <w:tab/>
      </w:r>
      <w:r>
        <w:rPr>
          <w:sz w:val="24"/>
        </w:rPr>
        <w:tab/>
      </w:r>
      <w:r>
        <w:rPr>
          <w:sz w:val="24"/>
        </w:rPr>
        <w:tab/>
      </w:r>
      <w:r>
        <w:rPr>
          <w:sz w:val="24"/>
        </w:rPr>
        <w:tab/>
      </w:r>
      <w:r>
        <w:rPr>
          <w:sz w:val="24"/>
        </w:rPr>
        <w:tab/>
        <w:t>3</w:t>
      </w:r>
    </w:p>
    <w:p w:rsidR="007B5B8E" w:rsidRDefault="007B5B8E">
      <w:pPr>
        <w:jc w:val="center"/>
        <w:rPr>
          <w:sz w:val="24"/>
        </w:rPr>
      </w:pPr>
    </w:p>
    <w:p w:rsidR="004C6FA5" w:rsidRDefault="004C6FA5">
      <w:pPr>
        <w:jc w:val="center"/>
        <w:rPr>
          <w:sz w:val="24"/>
        </w:rPr>
      </w:pPr>
    </w:p>
    <w:p w:rsidR="004C6FA5" w:rsidRDefault="004C6FA5">
      <w:pPr>
        <w:jc w:val="center"/>
        <w:rPr>
          <w:sz w:val="24"/>
        </w:rPr>
        <w:sectPr w:rsidR="004C6FA5">
          <w:pgSz w:w="12240" w:h="15840"/>
          <w:pgMar w:top="1440" w:right="1440" w:bottom="1440" w:left="1440" w:header="720" w:footer="720" w:gutter="0"/>
          <w:pgNumType w:fmt="lowerRoman" w:start="1"/>
          <w:cols w:space="720"/>
        </w:sectPr>
      </w:pPr>
    </w:p>
    <w:p w:rsidR="007B5B8E" w:rsidRDefault="007B5B8E">
      <w:pPr>
        <w:jc w:val="center"/>
        <w:rPr>
          <w:sz w:val="24"/>
        </w:rPr>
      </w:pPr>
      <w:r>
        <w:rPr>
          <w:sz w:val="24"/>
        </w:rPr>
        <w:lastRenderedPageBreak/>
        <w:t>STATEMENT OF THE CASE</w:t>
      </w:r>
      <w:r w:rsidR="00F42294">
        <w:rPr>
          <w:sz w:val="24"/>
        </w:rPr>
        <w:t xml:space="preserve"> </w:t>
      </w:r>
    </w:p>
    <w:p w:rsidR="007B5B8E" w:rsidRDefault="007B5B8E">
      <w:pPr>
        <w:rPr>
          <w:sz w:val="24"/>
        </w:rPr>
      </w:pPr>
      <w:r>
        <w:rPr>
          <w:sz w:val="24"/>
        </w:rPr>
        <w:tab/>
        <w:t>The Three Bears filed a complaint in August 2001 alleging Goldilocks had trespassed on their property by entering their home when they were not at home, consuming a meal and falling asleep in a bed.  The complaint alleged that Baby Bear had suffered physical and mental damages as a result of being frightened upon discovering Goldilocks.  (I CT 1-4.)  After a civil trial on the matter over a period of two days, the court found that Goldilocks had committed trespass.  (I CT 25.)  The court entered a final judgment in favor of the Three Bears in the amount of $50,000.  (I CT 27.)</w:t>
      </w:r>
    </w:p>
    <w:p w:rsidR="007B5B8E" w:rsidRDefault="007B5B8E">
      <w:pPr>
        <w:jc w:val="center"/>
        <w:rPr>
          <w:sz w:val="24"/>
        </w:rPr>
      </w:pPr>
      <w:r>
        <w:rPr>
          <w:sz w:val="24"/>
        </w:rPr>
        <w:t>STATEMENT OF APPEALABILITY</w:t>
      </w:r>
    </w:p>
    <w:p w:rsidR="007B5B8E" w:rsidRDefault="007B5B8E">
      <w:pPr>
        <w:rPr>
          <w:sz w:val="24"/>
        </w:rPr>
      </w:pPr>
      <w:r>
        <w:rPr>
          <w:sz w:val="24"/>
        </w:rPr>
        <w:tab/>
        <w:t>This appeal is from the judgment of the San Diego County Superior Court and is authorized by the Code of Civil Procedure, section 904.1, subdivision (a</w:t>
      </w:r>
      <w:proofErr w:type="gramStart"/>
      <w:r>
        <w:rPr>
          <w:sz w:val="24"/>
        </w:rPr>
        <w:t>)(</w:t>
      </w:r>
      <w:proofErr w:type="gramEnd"/>
      <w:r>
        <w:rPr>
          <w:sz w:val="24"/>
        </w:rPr>
        <w:t>1).</w:t>
      </w:r>
    </w:p>
    <w:p w:rsidR="00B105BE" w:rsidRDefault="00B105BE">
      <w:pPr>
        <w:jc w:val="center"/>
        <w:rPr>
          <w:sz w:val="24"/>
        </w:rPr>
      </w:pPr>
    </w:p>
    <w:p w:rsidR="007B5B8E" w:rsidRDefault="007B5B8E">
      <w:pPr>
        <w:jc w:val="center"/>
        <w:rPr>
          <w:b/>
          <w:sz w:val="24"/>
        </w:rPr>
      </w:pPr>
      <w:r>
        <w:rPr>
          <w:sz w:val="24"/>
        </w:rPr>
        <w:t>STATEMENT OF FACTS</w:t>
      </w:r>
    </w:p>
    <w:p w:rsidR="007B5B8E" w:rsidRDefault="007B5B8E">
      <w:pPr>
        <w:rPr>
          <w:sz w:val="24"/>
        </w:rPr>
      </w:pPr>
      <w:r>
        <w:rPr>
          <w:sz w:val="24"/>
        </w:rPr>
        <w:tab/>
        <w:t>Papa Bear lives in San Diego, California with his wife, Mama Bear and son, Baby Bear.  (</w:t>
      </w:r>
      <w:r w:rsidR="00244196">
        <w:rPr>
          <w:sz w:val="24"/>
        </w:rPr>
        <w:t>I RT 1</w:t>
      </w:r>
      <w:r>
        <w:rPr>
          <w:sz w:val="24"/>
        </w:rPr>
        <w:t>.)  Appellant Goldilocks lives a few miles away on the other side of the forest.  (I RT 25.)  The Bears' neighbor, Gloria Gardner, watched what happened from her garden next door.  (I RT 15.)</w:t>
      </w:r>
    </w:p>
    <w:p w:rsidR="007B5B8E" w:rsidRDefault="007B5B8E">
      <w:pPr>
        <w:rPr>
          <w:sz w:val="24"/>
        </w:rPr>
      </w:pPr>
      <w:r>
        <w:rPr>
          <w:sz w:val="24"/>
        </w:rPr>
        <w:tab/>
        <w:t>Gardner testified she saw the Bear family leave their house without shutting the front door about 8:00 a.m. and saw Goldilocks enter the house at about 8:30.  At about 9:30 a.m. she heard screams and saw Goldilocks run from the Bears' house.  (I RT 17.)</w:t>
      </w:r>
    </w:p>
    <w:p w:rsidR="00B47A2D" w:rsidRDefault="00B47A2D" w:rsidP="00B47A2D">
      <w:pPr>
        <w:ind w:firstLine="720"/>
        <w:rPr>
          <w:sz w:val="24"/>
        </w:rPr>
      </w:pPr>
      <w:r>
        <w:rPr>
          <w:sz w:val="24"/>
        </w:rPr>
        <w:t xml:space="preserve">Peter Rabbit testified he was on a stroll in the forest around 8:30 a.m. when he saw Goldilocks look into the Bears' house.  (II RT 30.)  Rabbit smelled sweet porridge and heard Goldilocks say, "I sure am hungry.  I'll just have one bite."  (II RT 31.)  Rabbit then saw </w:t>
      </w:r>
      <w:r>
        <w:rPr>
          <w:sz w:val="24"/>
        </w:rPr>
        <w:lastRenderedPageBreak/>
        <w:t>Goldilocks enter the house and, through the front door, he observed Goldilocks trying a spoonful from three bowls of porridge on the dining table.  (II RT 32.)  One bowl was a great big bowl, another was a medium-sized  bowl, and the last one was a tiny bowl.  (II RT 32- 33.)  Goldilocks stopped at the tiny bowl and exclaimed, "Yummy!  This is just right!"  (II RT 32.)</w:t>
      </w:r>
    </w:p>
    <w:p w:rsidR="007B5B8E" w:rsidRDefault="007B5B8E">
      <w:pPr>
        <w:rPr>
          <w:sz w:val="24"/>
        </w:rPr>
      </w:pPr>
      <w:r>
        <w:rPr>
          <w:sz w:val="24"/>
        </w:rPr>
        <w:tab/>
        <w:t>The Bears testified that when they returned from the walk, they saw they had left the front door open.  (I RT 3.)  Food was missing from the dining room table.  (I RT 4.)  Baby Bear found Goldilocks asleep in his bed.  (I RT 6.)  Terrified, Baby Bear screamed and woke up Goldilocks.  (I RT 9.)  Startled and confused, Goldilocks ran from the Bears' house.  (I RT 30.)</w:t>
      </w:r>
    </w:p>
    <w:p w:rsidR="007B5B8E" w:rsidRDefault="007B5B8E">
      <w:pPr>
        <w:rPr>
          <w:sz w:val="24"/>
        </w:rPr>
      </w:pPr>
      <w:r>
        <w:rPr>
          <w:sz w:val="24"/>
        </w:rPr>
        <w:tab/>
        <w:t>An expert bear cub psychologist, Dr. Dramatic, who has done extensive research in the phobias of young bears, testified to the traumatic effects when a bear cub comes in contact with a human child.  Baby Bear had physical symptoms of blackouts stemming from his encounter with Goldilocks as well as mental anguish requiring therapy.  (I RT 21-24.)</w:t>
      </w:r>
    </w:p>
    <w:p w:rsidR="007B5B8E" w:rsidRDefault="007B5B8E">
      <w:pPr>
        <w:rPr>
          <w:sz w:val="24"/>
        </w:rPr>
      </w:pPr>
      <w:r>
        <w:rPr>
          <w:sz w:val="24"/>
        </w:rPr>
        <w:tab/>
        <w:t>Goldilocks testified she was looking for a boarding facility to take a rest, the Bears' house was very large, there was no fence to indicate this was private property, the door of the house was left open and there was a mat at the front door t</w:t>
      </w:r>
      <w:r w:rsidR="00B105BE">
        <w:rPr>
          <w:sz w:val="24"/>
        </w:rPr>
        <w:t xml:space="preserve">hat said "WELCOME".  </w:t>
      </w:r>
      <w:proofErr w:type="gramStart"/>
      <w:r w:rsidR="00B105BE">
        <w:rPr>
          <w:sz w:val="24"/>
        </w:rPr>
        <w:t xml:space="preserve">(I RT 25; </w:t>
      </w:r>
      <w:r w:rsidR="00244196">
        <w:rPr>
          <w:sz w:val="24"/>
          <w:shd w:val="clear" w:color="auto" w:fill="FFFFFF" w:themeFill="background1"/>
        </w:rPr>
        <w:t>II CT 4</w:t>
      </w:r>
      <w:r>
        <w:rPr>
          <w:sz w:val="24"/>
        </w:rPr>
        <w:t>.)</w:t>
      </w:r>
      <w:proofErr w:type="gramEnd"/>
      <w:r>
        <w:rPr>
          <w:sz w:val="24"/>
        </w:rPr>
        <w:t xml:space="preserve">  She thought this was a commercial boarding establishment, as large amounts of food were set out as if for guests; she looked for someone to ask about spending the night and saw several sets of chairs and beds all in different sizes.  (I RT 27-28.)  She sat down on a bed and fell asleep.  (I RT 29.)</w:t>
      </w:r>
    </w:p>
    <w:p w:rsidR="00B47A2D" w:rsidRDefault="00B47A2D">
      <w:pPr>
        <w:rPr>
          <w:sz w:val="24"/>
        </w:rPr>
      </w:pPr>
    </w:p>
    <w:p w:rsidR="00B47A2D" w:rsidRDefault="00B47A2D">
      <w:pPr>
        <w:rPr>
          <w:sz w:val="24"/>
        </w:rPr>
      </w:pPr>
    </w:p>
    <w:p w:rsidR="00B47A2D" w:rsidRDefault="00B47A2D">
      <w:pPr>
        <w:rPr>
          <w:sz w:val="24"/>
        </w:rPr>
      </w:pPr>
    </w:p>
    <w:p w:rsidR="00B47A2D" w:rsidRDefault="00B47A2D">
      <w:pPr>
        <w:rPr>
          <w:sz w:val="24"/>
        </w:rPr>
      </w:pPr>
    </w:p>
    <w:p w:rsidR="007B5B8E" w:rsidRDefault="007B5B8E">
      <w:pPr>
        <w:spacing w:line="240" w:lineRule="auto"/>
        <w:jc w:val="center"/>
        <w:rPr>
          <w:sz w:val="24"/>
        </w:rPr>
      </w:pPr>
      <w:r>
        <w:rPr>
          <w:sz w:val="24"/>
        </w:rPr>
        <w:lastRenderedPageBreak/>
        <w:t>ARGUMENT</w:t>
      </w:r>
    </w:p>
    <w:p w:rsidR="007B5B8E" w:rsidRDefault="007B5B8E">
      <w:pPr>
        <w:spacing w:line="240" w:lineRule="auto"/>
        <w:jc w:val="center"/>
        <w:rPr>
          <w:sz w:val="24"/>
        </w:rPr>
      </w:pPr>
    </w:p>
    <w:p w:rsidR="007B5B8E" w:rsidRDefault="007B5B8E">
      <w:pPr>
        <w:spacing w:line="240" w:lineRule="auto"/>
        <w:jc w:val="center"/>
        <w:rPr>
          <w:sz w:val="24"/>
        </w:rPr>
      </w:pPr>
      <w:r>
        <w:rPr>
          <w:sz w:val="24"/>
        </w:rPr>
        <w:t>I.  GOLDILOCKS WAS GIVEN IMPLIED CONSENT TO ENTER THE HOUSE AND THUS HER ENTRY WAS NOT "WRONGFUL"</w:t>
      </w:r>
    </w:p>
    <w:p w:rsidR="007B5B8E" w:rsidRDefault="007B5B8E">
      <w:pPr>
        <w:jc w:val="center"/>
        <w:rPr>
          <w:sz w:val="24"/>
        </w:rPr>
      </w:pPr>
    </w:p>
    <w:p w:rsidR="007B5B8E" w:rsidRPr="003D2402" w:rsidRDefault="007B5B8E">
      <w:pPr>
        <w:rPr>
          <w:sz w:val="24"/>
        </w:rPr>
      </w:pPr>
      <w:r>
        <w:rPr>
          <w:sz w:val="24"/>
        </w:rPr>
        <w:tab/>
      </w:r>
      <w:r>
        <w:rPr>
          <w:sz w:val="24"/>
          <w:u w:val="single"/>
        </w:rPr>
        <w:t>A.  The Standard of Review.</w:t>
      </w:r>
      <w:r>
        <w:rPr>
          <w:sz w:val="24"/>
        </w:rPr>
        <w:t xml:space="preserve">  The trial court erred in finding that Goldilocks trespassed on the Bears' property as there is no substantial evidence to support that finding.  On review, the appellate court looks to the record to see if there are facts to support the trial court or jury's findings.  If there is any substantial evidence to support the verdict, the court will affirm.  If there are conflicts in the facts, the court will resolve the conflict in favor of the party who won in the trial court.  </w:t>
      </w:r>
      <w:r w:rsidR="003D2402">
        <w:rPr>
          <w:sz w:val="24"/>
        </w:rPr>
        <w:t>(</w:t>
      </w:r>
      <w:r w:rsidR="003D2402">
        <w:rPr>
          <w:i/>
          <w:sz w:val="24"/>
        </w:rPr>
        <w:t xml:space="preserve">Williams v </w:t>
      </w:r>
      <w:proofErr w:type="spellStart"/>
      <w:proofErr w:type="gramStart"/>
      <w:r w:rsidR="003D2402">
        <w:rPr>
          <w:i/>
          <w:sz w:val="24"/>
        </w:rPr>
        <w:t>Wraxall</w:t>
      </w:r>
      <w:proofErr w:type="spellEnd"/>
      <w:r w:rsidR="003D2402">
        <w:rPr>
          <w:i/>
          <w:sz w:val="24"/>
        </w:rPr>
        <w:t xml:space="preserve"> </w:t>
      </w:r>
      <w:r w:rsidR="003D2402">
        <w:rPr>
          <w:sz w:val="24"/>
        </w:rPr>
        <w:t xml:space="preserve"> (</w:t>
      </w:r>
      <w:proofErr w:type="gramEnd"/>
      <w:r w:rsidR="003D2402">
        <w:rPr>
          <w:sz w:val="24"/>
        </w:rPr>
        <w:t>1995) 33 Cal.App.4</w:t>
      </w:r>
      <w:r w:rsidR="003D2402" w:rsidRPr="003D2402">
        <w:rPr>
          <w:sz w:val="24"/>
          <w:vertAlign w:val="superscript"/>
        </w:rPr>
        <w:t>th</w:t>
      </w:r>
      <w:r w:rsidR="003D2402">
        <w:rPr>
          <w:sz w:val="24"/>
        </w:rPr>
        <w:t xml:space="preserve"> 120,132.</w:t>
      </w:r>
    </w:p>
    <w:p w:rsidR="007B5B8E" w:rsidRDefault="007B5B8E">
      <w:pPr>
        <w:rPr>
          <w:sz w:val="24"/>
        </w:rPr>
      </w:pPr>
      <w:r>
        <w:rPr>
          <w:sz w:val="24"/>
        </w:rPr>
        <w:tab/>
      </w:r>
      <w:r>
        <w:rPr>
          <w:sz w:val="24"/>
          <w:u w:val="single"/>
        </w:rPr>
        <w:t>B.  The Elements of the Action.</w:t>
      </w:r>
      <w:r>
        <w:rPr>
          <w:sz w:val="24"/>
        </w:rPr>
        <w:t xml:space="preserve">  A trespass occurs when a person intentionally, recklessly or negligently enters land in the possession of another.  (</w:t>
      </w:r>
      <w:r>
        <w:rPr>
          <w:i/>
          <w:iCs/>
          <w:sz w:val="24"/>
        </w:rPr>
        <w:t>Gallin v. Poulou</w:t>
      </w:r>
      <w:r>
        <w:rPr>
          <w:sz w:val="24"/>
        </w:rPr>
        <w:t xml:space="preserve"> (1956) 140 Cal.App.2d 638, 645.)  The intent to enter is the only intent needed.  (</w:t>
      </w:r>
      <w:r>
        <w:rPr>
          <w:i/>
          <w:iCs/>
          <w:sz w:val="24"/>
        </w:rPr>
        <w:t>Miller v. National Broadcasting Co.</w:t>
      </w:r>
      <w:r>
        <w:rPr>
          <w:sz w:val="24"/>
        </w:rPr>
        <w:t xml:space="preserve"> (1986) 187 Cal.App.3d 1463, 1480.)  However, consent or permission to enter upon the property is a defense.  (</w:t>
      </w:r>
      <w:r>
        <w:rPr>
          <w:i/>
          <w:iCs/>
          <w:sz w:val="24"/>
        </w:rPr>
        <w:t>Williams v. General Elec. Credit Corp.</w:t>
      </w:r>
      <w:r>
        <w:rPr>
          <w:sz w:val="24"/>
        </w:rPr>
        <w:t xml:space="preserve"> (1946) 159 Cal.App.2d 527, 532; 5 Witkin, Summary of California Law (9th ed. 1988) Torts, § 607, p. 706; Rest.2d Torts, § 167.)</w:t>
      </w:r>
    </w:p>
    <w:p w:rsidR="007B5B8E" w:rsidRDefault="007B5B8E">
      <w:pPr>
        <w:rPr>
          <w:sz w:val="24"/>
        </w:rPr>
      </w:pPr>
      <w:r>
        <w:rPr>
          <w:sz w:val="24"/>
        </w:rPr>
        <w:tab/>
        <w:t xml:space="preserve">C.  </w:t>
      </w:r>
      <w:r>
        <w:rPr>
          <w:sz w:val="24"/>
          <w:u w:val="single"/>
        </w:rPr>
        <w:t>No Evidence of Wrongful Entry.</w:t>
      </w:r>
      <w:r>
        <w:rPr>
          <w:sz w:val="24"/>
        </w:rPr>
        <w:t xml:space="preserve">  Here, Goldilocks did not intend to enter on private property.  She thought the Bears' house was a public, commercial boarding house.  Although her actual intent is not a legal defense, her actual intent reinforces her argument that she had consent to enter the building.  The door was open, the WELCOME mat was out, the food was on the table, and there were many beds and chairs about.  All of this points to the conclusion the Bears were prepared for and awaiting the arrival of numerous persons and supports Goldilocks' belief this was a boarding house and there was no reason for her not to enter.  At a minimum the house </w:t>
      </w:r>
      <w:r>
        <w:rPr>
          <w:sz w:val="24"/>
        </w:rPr>
        <w:lastRenderedPageBreak/>
        <w:t>was prepared and open for an "open house".  No evidence points to any indication the house was closed, off-limits to outsiders, or limited in the types of persons who would be admitted.  There is no evidence to support a finding Goldilocks' entry was wrongful.  The judgment must be reversed.</w:t>
      </w:r>
    </w:p>
    <w:p w:rsidR="007B5B8E" w:rsidRDefault="007B5B8E">
      <w:pPr>
        <w:jc w:val="center"/>
        <w:rPr>
          <w:sz w:val="24"/>
        </w:rPr>
      </w:pPr>
      <w:r>
        <w:rPr>
          <w:sz w:val="24"/>
        </w:rPr>
        <w:t>CONCLUSION</w:t>
      </w:r>
    </w:p>
    <w:p w:rsidR="007B5B8E" w:rsidRDefault="007B5B8E">
      <w:pPr>
        <w:rPr>
          <w:sz w:val="24"/>
        </w:rPr>
      </w:pPr>
      <w:r>
        <w:rPr>
          <w:sz w:val="24"/>
        </w:rPr>
        <w:tab/>
        <w:t xml:space="preserve">Goldilocks submits the Three Bears have failed to meet their burden of proving that her entry into their house was wrongful and, thus, a trespass.  All of the evidence supports a finding </w:t>
      </w:r>
    </w:p>
    <w:p w:rsidR="007B5B8E" w:rsidRDefault="007B5B8E">
      <w:pPr>
        <w:rPr>
          <w:sz w:val="24"/>
        </w:rPr>
      </w:pPr>
      <w:proofErr w:type="gramStart"/>
      <w:r>
        <w:rPr>
          <w:sz w:val="24"/>
        </w:rPr>
        <w:t>that</w:t>
      </w:r>
      <w:proofErr w:type="gramEnd"/>
      <w:r>
        <w:rPr>
          <w:sz w:val="24"/>
        </w:rPr>
        <w:t xml:space="preserve"> the Bears by their conduct consented to Goldilocks' entry.  Goldilocks respectfully asks that this Court reverse the decision of the trial court and vacate the award of damages.</w:t>
      </w:r>
    </w:p>
    <w:p w:rsidR="007B5B8E" w:rsidRDefault="007B5B8E">
      <w:pPr>
        <w:rPr>
          <w:sz w:val="24"/>
        </w:rPr>
      </w:pPr>
      <w:r>
        <w:rPr>
          <w:sz w:val="24"/>
        </w:rPr>
        <w:t xml:space="preserve">                                                                                 Respectfully submitted,</w:t>
      </w:r>
    </w:p>
    <w:p w:rsidR="00845598" w:rsidRDefault="00845598">
      <w:pPr>
        <w:rPr>
          <w:sz w:val="24"/>
        </w:rPr>
      </w:pPr>
    </w:p>
    <w:p w:rsidR="007B5B8E" w:rsidRDefault="007B5B8E">
      <w:pPr>
        <w:spacing w:line="240" w:lineRule="auto"/>
        <w:rPr>
          <w:sz w:val="24"/>
        </w:rPr>
      </w:pPr>
      <w:r>
        <w:rPr>
          <w:sz w:val="24"/>
        </w:rPr>
        <w:t>DATED:                                                                  By _____________________</w:t>
      </w:r>
    </w:p>
    <w:p w:rsidR="007B5B8E" w:rsidRDefault="007B5B8E">
      <w:pPr>
        <w:spacing w:line="240" w:lineRule="auto"/>
        <w:rPr>
          <w:sz w:val="24"/>
        </w:rPr>
      </w:pPr>
      <w:r>
        <w:rPr>
          <w:sz w:val="24"/>
        </w:rPr>
        <w:t xml:space="preserve">                                                                                      (Signature)</w:t>
      </w:r>
    </w:p>
    <w:p w:rsidR="007B5B8E" w:rsidRDefault="007B5B8E">
      <w:pPr>
        <w:spacing w:line="240" w:lineRule="auto"/>
        <w:rPr>
          <w:sz w:val="24"/>
        </w:rPr>
      </w:pPr>
      <w:r>
        <w:rPr>
          <w:sz w:val="24"/>
        </w:rPr>
        <w:t xml:space="preserve">                                                                                       _____________________</w:t>
      </w:r>
    </w:p>
    <w:p w:rsidR="007B5B8E" w:rsidRDefault="007B5B8E">
      <w:pPr>
        <w:spacing w:line="240" w:lineRule="auto"/>
        <w:rPr>
          <w:sz w:val="24"/>
        </w:rPr>
      </w:pPr>
      <w:r>
        <w:rPr>
          <w:sz w:val="24"/>
        </w:rPr>
        <w:t xml:space="preserve">                                                                                       (Your name-printed or typed)</w:t>
      </w:r>
    </w:p>
    <w:p w:rsidR="007B5B8E" w:rsidRDefault="007B5B8E">
      <w:pPr>
        <w:spacing w:line="240" w:lineRule="auto"/>
        <w:jc w:val="center"/>
        <w:rPr>
          <w:sz w:val="24"/>
        </w:rPr>
      </w:pPr>
      <w:r>
        <w:rPr>
          <w:sz w:val="24"/>
        </w:rPr>
        <w:br w:type="page"/>
      </w:r>
      <w:r>
        <w:rPr>
          <w:sz w:val="24"/>
        </w:rPr>
        <w:lastRenderedPageBreak/>
        <w:t>CERTIFICATE OF COMPLIANCE</w:t>
      </w:r>
    </w:p>
    <w:p w:rsidR="007B5B8E" w:rsidRDefault="007B5B8E">
      <w:pPr>
        <w:spacing w:line="240" w:lineRule="auto"/>
        <w:jc w:val="center"/>
        <w:rPr>
          <w:sz w:val="24"/>
        </w:rPr>
      </w:pPr>
    </w:p>
    <w:p w:rsidR="007B5B8E" w:rsidRDefault="007B5B8E">
      <w:pPr>
        <w:rPr>
          <w:sz w:val="24"/>
        </w:rPr>
      </w:pPr>
      <w:r>
        <w:rPr>
          <w:sz w:val="24"/>
        </w:rPr>
        <w:tab/>
        <w:t xml:space="preserve">Pursuant to rule </w:t>
      </w:r>
      <w:r w:rsidR="00C0519A">
        <w:rPr>
          <w:sz w:val="24"/>
        </w:rPr>
        <w:t>8.204</w:t>
      </w:r>
      <w:r>
        <w:rPr>
          <w:sz w:val="24"/>
        </w:rPr>
        <w:t>(c) of the California Rules of Court, I hereby certify that this brief contains _________ words, including footnotes.  In making this certification, I have relied on the word count of the computer program used to prepare the brief.</w:t>
      </w:r>
    </w:p>
    <w:p w:rsidR="00D811D7" w:rsidRDefault="00D811D7">
      <w:pPr>
        <w:rPr>
          <w:sz w:val="24"/>
        </w:rPr>
      </w:pPr>
    </w:p>
    <w:p w:rsidR="007B5B8E" w:rsidRDefault="007B5B8E">
      <w:pPr>
        <w:spacing w:line="240" w:lineRule="auto"/>
        <w:rPr>
          <w:sz w:val="24"/>
        </w:rPr>
      </w:pPr>
      <w:r>
        <w:rPr>
          <w:sz w:val="24"/>
        </w:rPr>
        <w:tab/>
        <w:t xml:space="preserve">                                                                  By _____________________</w:t>
      </w:r>
    </w:p>
    <w:p w:rsidR="007B5B8E" w:rsidRDefault="007B5B8E">
      <w:pPr>
        <w:spacing w:line="240" w:lineRule="auto"/>
        <w:rPr>
          <w:sz w:val="24"/>
        </w:rPr>
      </w:pPr>
      <w:r>
        <w:rPr>
          <w:sz w:val="24"/>
        </w:rPr>
        <w:t xml:space="preserve">                                                                                      (Your Signature)</w:t>
      </w:r>
    </w:p>
    <w:p w:rsidR="007B5B8E" w:rsidRDefault="007B5B8E">
      <w:pPr>
        <w:rPr>
          <w:sz w:val="24"/>
        </w:rPr>
      </w:pPr>
    </w:p>
    <w:p w:rsidR="007B5B8E" w:rsidRDefault="007B5B8E">
      <w:pPr>
        <w:spacing w:line="240" w:lineRule="auto"/>
        <w:rPr>
          <w:sz w:val="24"/>
        </w:rPr>
      </w:pPr>
    </w:p>
    <w:p w:rsidR="007B5B8E" w:rsidRDefault="007B5B8E">
      <w:pPr>
        <w:spacing w:line="240" w:lineRule="auto"/>
        <w:rPr>
          <w:sz w:val="24"/>
        </w:rPr>
      </w:pPr>
    </w:p>
    <w:p w:rsidR="007B5B8E" w:rsidRDefault="007B5B8E">
      <w:pPr>
        <w:spacing w:line="240" w:lineRule="auto"/>
        <w:rPr>
          <w:sz w:val="24"/>
        </w:rPr>
      </w:pPr>
    </w:p>
    <w:p w:rsidR="007B5B8E" w:rsidRDefault="007B5B8E">
      <w:pPr>
        <w:shd w:val="pct20" w:color="FFFFFF" w:fill="FFFFFF"/>
        <w:spacing w:line="240" w:lineRule="auto"/>
        <w:rPr>
          <w:sz w:val="24"/>
        </w:rPr>
      </w:pPr>
    </w:p>
    <w:p w:rsidR="007B5B8E" w:rsidRDefault="007B5B8E">
      <w:pPr>
        <w:shd w:val="pct20" w:color="FFFFFF" w:fill="FFFFFF"/>
        <w:spacing w:line="240" w:lineRule="auto"/>
        <w:rPr>
          <w:sz w:val="24"/>
        </w:rPr>
      </w:pPr>
    </w:p>
    <w:p w:rsidR="007B5B8E" w:rsidRDefault="007B5B8E">
      <w:pPr>
        <w:spacing w:line="240" w:lineRule="auto"/>
        <w:rPr>
          <w:sz w:val="24"/>
        </w:rPr>
      </w:pPr>
    </w:p>
    <w:p w:rsidR="007B5B8E" w:rsidRDefault="007B5B8E">
      <w:pPr>
        <w:spacing w:line="240" w:lineRule="auto"/>
      </w:pPr>
    </w:p>
    <w:sectPr w:rsidR="007B5B8E" w:rsidSect="00F82FA2">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B80" w:rsidRDefault="004F0B80">
      <w:r>
        <w:separator/>
      </w:r>
    </w:p>
  </w:endnote>
  <w:endnote w:type="continuationSeparator" w:id="0">
    <w:p w:rsidR="004F0B80" w:rsidRDefault="004F0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6A" w:rsidRDefault="009C746A">
    <w:pPr>
      <w:pStyle w:val="Footer"/>
      <w:framePr w:wrap="around" w:vAnchor="text" w:hAnchor="margin" w:xAlign="center" w:y="1"/>
      <w:rPr>
        <w:rStyle w:val="PageNumber"/>
      </w:rPr>
    </w:pPr>
    <w:r>
      <w:rPr>
        <w:rStyle w:val="PageNumber"/>
      </w:rPr>
      <w:fldChar w:fldCharType="begin"/>
    </w:r>
    <w:r w:rsidR="000C716A">
      <w:rPr>
        <w:rStyle w:val="PageNumber"/>
      </w:rPr>
      <w:instrText xml:space="preserve">PAGE  </w:instrText>
    </w:r>
    <w:r>
      <w:rPr>
        <w:rStyle w:val="PageNumber"/>
      </w:rPr>
      <w:fldChar w:fldCharType="end"/>
    </w:r>
  </w:p>
  <w:p w:rsidR="000C716A" w:rsidRDefault="000C71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6A" w:rsidRDefault="009C746A">
    <w:pPr>
      <w:pStyle w:val="Footer"/>
      <w:jc w:val="center"/>
      <w:rPr>
        <w:rStyle w:val="PageNumber"/>
      </w:rPr>
    </w:pPr>
    <w:r>
      <w:rPr>
        <w:rStyle w:val="PageNumber"/>
      </w:rPr>
      <w:fldChar w:fldCharType="begin"/>
    </w:r>
    <w:r w:rsidR="000C716A">
      <w:rPr>
        <w:rStyle w:val="PageNumber"/>
      </w:rPr>
      <w:instrText xml:space="preserve"> PAGE </w:instrText>
    </w:r>
    <w:r>
      <w:rPr>
        <w:rStyle w:val="PageNumber"/>
      </w:rPr>
      <w:fldChar w:fldCharType="separate"/>
    </w:r>
    <w:r w:rsidR="00816210">
      <w:rPr>
        <w:rStyle w:val="PageNumber"/>
        <w:noProof/>
      </w:rPr>
      <w:t>5</w:t>
    </w:r>
    <w:r>
      <w:rPr>
        <w:rStyle w:val="PageNumber"/>
      </w:rPr>
      <w:fldChar w:fldCharType="end"/>
    </w:r>
  </w:p>
  <w:p w:rsidR="000C716A" w:rsidRDefault="000C716A">
    <w:pPr>
      <w:pStyle w:val="Footer"/>
      <w:jc w:val="center"/>
    </w:pPr>
    <w:r>
      <w:rPr>
        <w:rStyle w:val="PageNumber"/>
      </w:rPr>
      <w:t>Sample Form Appellant's Opening Brief</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6A" w:rsidRDefault="000C716A">
    <w:pPr>
      <w:pStyle w:val="Footer"/>
    </w:pPr>
    <w:r>
      <w:tab/>
      <w:t>Sample Form Appellant's Opening Brief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B80" w:rsidRDefault="004F0B80">
      <w:pPr>
        <w:spacing w:line="240" w:lineRule="auto"/>
      </w:pPr>
      <w:r>
        <w:continuationSeparator/>
      </w:r>
    </w:p>
  </w:footnote>
  <w:footnote w:type="continuationSeparator" w:id="0">
    <w:p w:rsidR="004F0B80" w:rsidRDefault="004F0B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B5B8E"/>
    <w:rsid w:val="000277D8"/>
    <w:rsid w:val="00033B07"/>
    <w:rsid w:val="0004101B"/>
    <w:rsid w:val="00076925"/>
    <w:rsid w:val="00097BAC"/>
    <w:rsid w:val="000B79AB"/>
    <w:rsid w:val="000C716A"/>
    <w:rsid w:val="000D6EEA"/>
    <w:rsid w:val="000E2B0D"/>
    <w:rsid w:val="00112E79"/>
    <w:rsid w:val="00155F48"/>
    <w:rsid w:val="00163A05"/>
    <w:rsid w:val="00210E1A"/>
    <w:rsid w:val="00244196"/>
    <w:rsid w:val="002A7728"/>
    <w:rsid w:val="002D51B1"/>
    <w:rsid w:val="002E0B6C"/>
    <w:rsid w:val="002F0799"/>
    <w:rsid w:val="002F3A9F"/>
    <w:rsid w:val="003063A7"/>
    <w:rsid w:val="003340C1"/>
    <w:rsid w:val="00346D62"/>
    <w:rsid w:val="00384809"/>
    <w:rsid w:val="00384B94"/>
    <w:rsid w:val="003D1E32"/>
    <w:rsid w:val="003D2402"/>
    <w:rsid w:val="003F59A8"/>
    <w:rsid w:val="0041528E"/>
    <w:rsid w:val="00435095"/>
    <w:rsid w:val="00445113"/>
    <w:rsid w:val="004C47A5"/>
    <w:rsid w:val="004C6FA5"/>
    <w:rsid w:val="004F0B80"/>
    <w:rsid w:val="0052560F"/>
    <w:rsid w:val="005514D7"/>
    <w:rsid w:val="00565C1D"/>
    <w:rsid w:val="00580707"/>
    <w:rsid w:val="0059743C"/>
    <w:rsid w:val="00597DCA"/>
    <w:rsid w:val="005C0948"/>
    <w:rsid w:val="005E5257"/>
    <w:rsid w:val="00632601"/>
    <w:rsid w:val="0078482F"/>
    <w:rsid w:val="00796193"/>
    <w:rsid w:val="007A7623"/>
    <w:rsid w:val="007B587C"/>
    <w:rsid w:val="007B5B8E"/>
    <w:rsid w:val="007C0A13"/>
    <w:rsid w:val="007C3634"/>
    <w:rsid w:val="007D1D7D"/>
    <w:rsid w:val="007F2BD4"/>
    <w:rsid w:val="007F2BF5"/>
    <w:rsid w:val="008003E8"/>
    <w:rsid w:val="00800FA8"/>
    <w:rsid w:val="00816210"/>
    <w:rsid w:val="00833346"/>
    <w:rsid w:val="00845598"/>
    <w:rsid w:val="008635BC"/>
    <w:rsid w:val="008A4C55"/>
    <w:rsid w:val="008D2BDE"/>
    <w:rsid w:val="008E49C4"/>
    <w:rsid w:val="009C746A"/>
    <w:rsid w:val="00A01373"/>
    <w:rsid w:val="00A57BE0"/>
    <w:rsid w:val="00AA71B5"/>
    <w:rsid w:val="00AD7468"/>
    <w:rsid w:val="00B103A5"/>
    <w:rsid w:val="00B105BE"/>
    <w:rsid w:val="00B47A2D"/>
    <w:rsid w:val="00B524B7"/>
    <w:rsid w:val="00B83BCB"/>
    <w:rsid w:val="00BA47DA"/>
    <w:rsid w:val="00C0519A"/>
    <w:rsid w:val="00C640FF"/>
    <w:rsid w:val="00C83CAA"/>
    <w:rsid w:val="00C91438"/>
    <w:rsid w:val="00CE2FFA"/>
    <w:rsid w:val="00D0598B"/>
    <w:rsid w:val="00D458B0"/>
    <w:rsid w:val="00D5274B"/>
    <w:rsid w:val="00D811D7"/>
    <w:rsid w:val="00DA2E37"/>
    <w:rsid w:val="00E004D6"/>
    <w:rsid w:val="00E52425"/>
    <w:rsid w:val="00E55A9E"/>
    <w:rsid w:val="00E57ECC"/>
    <w:rsid w:val="00E67FCC"/>
    <w:rsid w:val="00F14515"/>
    <w:rsid w:val="00F32FD4"/>
    <w:rsid w:val="00F42294"/>
    <w:rsid w:val="00F82FA2"/>
    <w:rsid w:val="00FA186C"/>
    <w:rsid w:val="00FD4D4A"/>
    <w:rsid w:val="00FE3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FA2"/>
    <w:pPr>
      <w:spacing w:line="480" w:lineRule="auto"/>
    </w:pPr>
    <w:rPr>
      <w:sz w:val="26"/>
    </w:rPr>
  </w:style>
  <w:style w:type="paragraph" w:styleId="Heading1">
    <w:name w:val="heading 1"/>
    <w:basedOn w:val="Normal"/>
    <w:next w:val="Normal"/>
    <w:qFormat/>
    <w:rsid w:val="00F82FA2"/>
    <w:pPr>
      <w:keepNext/>
      <w:keepLines/>
      <w:widowControl w:val="0"/>
      <w:spacing w:line="240" w:lineRule="auto"/>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FA2"/>
    <w:pPr>
      <w:tabs>
        <w:tab w:val="center" w:pos="4320"/>
        <w:tab w:val="right" w:pos="8640"/>
      </w:tabs>
      <w:spacing w:line="240" w:lineRule="auto"/>
    </w:pPr>
  </w:style>
  <w:style w:type="character" w:styleId="FootnoteReference">
    <w:name w:val="footnote reference"/>
    <w:basedOn w:val="DefaultParagraphFont"/>
    <w:semiHidden/>
    <w:rsid w:val="00F82FA2"/>
    <w:rPr>
      <w:rFonts w:ascii="Times New Roman" w:hAnsi="Times New Roman"/>
      <w:color w:val="auto"/>
      <w:position w:val="6"/>
      <w:sz w:val="26"/>
    </w:rPr>
  </w:style>
  <w:style w:type="paragraph" w:styleId="FootnoteText">
    <w:name w:val="footnote text"/>
    <w:basedOn w:val="Normal"/>
    <w:semiHidden/>
    <w:rsid w:val="00F82FA2"/>
    <w:pPr>
      <w:spacing w:line="240" w:lineRule="auto"/>
    </w:pPr>
  </w:style>
  <w:style w:type="paragraph" w:styleId="Header">
    <w:name w:val="header"/>
    <w:basedOn w:val="Normal"/>
    <w:rsid w:val="00F82FA2"/>
    <w:pPr>
      <w:tabs>
        <w:tab w:val="center" w:pos="4320"/>
        <w:tab w:val="right" w:pos="8640"/>
      </w:tabs>
    </w:pPr>
  </w:style>
  <w:style w:type="character" w:styleId="PageNumber">
    <w:name w:val="page number"/>
    <w:basedOn w:val="DefaultParagraphFont"/>
    <w:rsid w:val="00F82FA2"/>
    <w:rPr>
      <w:rFonts w:ascii="Times New Roman" w:hAnsi="Times New Roman"/>
      <w:sz w:val="26"/>
    </w:rPr>
  </w:style>
  <w:style w:type="character" w:styleId="Hyperlink">
    <w:name w:val="Hyperlink"/>
    <w:basedOn w:val="DefaultParagraphFont"/>
    <w:rsid w:val="00F82FA2"/>
    <w:rPr>
      <w:rFonts w:ascii="Times New Roman" w:hAnsi="Times New Roman"/>
      <w:color w:val="0000FF"/>
      <w:sz w:val="26"/>
      <w:u w:val="single"/>
    </w:rPr>
  </w:style>
  <w:style w:type="paragraph" w:styleId="MacroText">
    <w:name w:val="macro"/>
    <w:semiHidden/>
    <w:rsid w:val="00F82FA2"/>
    <w:pPr>
      <w:tabs>
        <w:tab w:val="left" w:pos="480"/>
        <w:tab w:val="left" w:pos="960"/>
        <w:tab w:val="left" w:pos="1440"/>
        <w:tab w:val="left" w:pos="1920"/>
        <w:tab w:val="left" w:pos="2400"/>
        <w:tab w:val="left" w:pos="2880"/>
        <w:tab w:val="left" w:pos="3360"/>
        <w:tab w:val="left" w:pos="3840"/>
        <w:tab w:val="left" w:pos="4320"/>
      </w:tabs>
    </w:pPr>
    <w:rPr>
      <w:sz w:val="26"/>
    </w:rPr>
  </w:style>
  <w:style w:type="paragraph" w:styleId="EnvelopeReturn">
    <w:name w:val="envelope return"/>
    <w:rsid w:val="00F82FA2"/>
    <w:rPr>
      <w:rFonts w:cs="Arial"/>
      <w:sz w:val="26"/>
    </w:rPr>
  </w:style>
  <w:style w:type="paragraph" w:styleId="EnvelopeAddress">
    <w:name w:val="envelope address"/>
    <w:rsid w:val="00F82FA2"/>
    <w:pPr>
      <w:framePr w:w="7920" w:h="1980" w:hRule="exact" w:hSpace="180" w:wrap="auto" w:hAnchor="page" w:xAlign="center" w:yAlign="bottom"/>
      <w:ind w:left="2880"/>
    </w:pPr>
    <w:rPr>
      <w:sz w:val="26"/>
    </w:rPr>
  </w:style>
  <w:style w:type="paragraph" w:styleId="BalloonText">
    <w:name w:val="Balloon Text"/>
    <w:basedOn w:val="Normal"/>
    <w:link w:val="BalloonTextChar"/>
    <w:rsid w:val="002F3A9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F3A9F"/>
    <w:rPr>
      <w:rFonts w:ascii="Tahoma" w:hAnsi="Tahoma" w:cs="Tahoma"/>
      <w:sz w:val="16"/>
      <w:szCs w:val="16"/>
    </w:rPr>
  </w:style>
  <w:style w:type="paragraph" w:styleId="ListParagraph">
    <w:name w:val="List Paragraph"/>
    <w:basedOn w:val="Normal"/>
    <w:uiPriority w:val="34"/>
    <w:qFormat/>
    <w:rsid w:val="007F2B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CE094-31A0-496F-AE92-CF007180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Court of Appeal</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User</dc:creator>
  <cp:lastModifiedBy>dmorse</cp:lastModifiedBy>
  <cp:revision>7</cp:revision>
  <cp:lastPrinted>2014-08-08T00:08:00Z</cp:lastPrinted>
  <dcterms:created xsi:type="dcterms:W3CDTF">2014-09-25T21:36:00Z</dcterms:created>
  <dcterms:modified xsi:type="dcterms:W3CDTF">2014-10-02T21:42:00Z</dcterms:modified>
</cp:coreProperties>
</file>