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1D" w:rsidRPr="0040649D" w:rsidRDefault="008F1F1D">
      <w:r>
        <w:rPr>
          <w:noProof/>
        </w:rPr>
        <w:drawing>
          <wp:inline distT="0" distB="0" distL="0" distR="0" wp14:anchorId="0D205099">
            <wp:extent cx="2621280" cy="15487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548765"/>
                    </a:xfrm>
                    <a:prstGeom prst="rect">
                      <a:avLst/>
                    </a:prstGeom>
                    <a:noFill/>
                  </pic:spPr>
                </pic:pic>
              </a:graphicData>
            </a:graphic>
          </wp:inline>
        </w:drawing>
      </w:r>
      <w:r w:rsidR="0040649D" w:rsidRPr="002B13FD">
        <w:rPr>
          <w:b/>
          <w:noProof/>
        </w:rPr>
        <mc:AlternateContent>
          <mc:Choice Requires="wps">
            <w:drawing>
              <wp:anchor distT="0" distB="0" distL="114300" distR="114300" simplePos="0" relativeHeight="251659264" behindDoc="0" locked="0" layoutInCell="1" allowOverlap="1" wp14:anchorId="474BD695" wp14:editId="4373E48D">
                <wp:simplePos x="0" y="0"/>
                <wp:positionH relativeFrom="column">
                  <wp:posOffset>2587625</wp:posOffset>
                </wp:positionH>
                <wp:positionV relativeFrom="paragraph">
                  <wp:posOffset>459740</wp:posOffset>
                </wp:positionV>
                <wp:extent cx="3965331" cy="835269"/>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1" cy="835269"/>
                        </a:xfrm>
                        <a:prstGeom prst="rect">
                          <a:avLst/>
                        </a:prstGeom>
                        <a:solidFill>
                          <a:srgbClr val="FFFFFF"/>
                        </a:solidFill>
                        <a:ln w="9525">
                          <a:noFill/>
                          <a:miter lim="800000"/>
                          <a:headEnd/>
                          <a:tailEnd/>
                        </a:ln>
                      </wps:spPr>
                      <wps:txbx>
                        <w:txbxContent>
                          <w:p w:rsidR="0040649D" w:rsidRPr="002B13FD" w:rsidRDefault="0040649D" w:rsidP="0040649D">
                            <w:pPr>
                              <w:jc w:val="center"/>
                              <w:rPr>
                                <w:rFonts w:cs="Courier New"/>
                                <w:b/>
                                <w:sz w:val="32"/>
                                <w:szCs w:val="32"/>
                              </w:rPr>
                            </w:pPr>
                            <w:r w:rsidRPr="002B13FD">
                              <w:rPr>
                                <w:rFonts w:cs="Courier New"/>
                                <w:b/>
                                <w:sz w:val="32"/>
                                <w:szCs w:val="32"/>
                              </w:rPr>
                              <w:t>SAN MATEO COUNTY LAW LIBRARY</w:t>
                            </w:r>
                          </w:p>
                          <w:p w:rsidR="0040649D" w:rsidRPr="002B13FD" w:rsidRDefault="0040649D" w:rsidP="0040649D">
                            <w:pPr>
                              <w:jc w:val="center"/>
                              <w:rPr>
                                <w:rFonts w:cs="Courier New"/>
                                <w:b/>
                                <w:sz w:val="32"/>
                                <w:szCs w:val="32"/>
                              </w:rPr>
                            </w:pPr>
                            <w:r w:rsidRPr="002B13FD">
                              <w:rPr>
                                <w:rFonts w:cs="Courier New"/>
                                <w:b/>
                                <w:sz w:val="32"/>
                                <w:szCs w:val="32"/>
                              </w:rPr>
                              <w:t>RESEARCH GUIDE</w:t>
                            </w:r>
                            <w:r w:rsidR="00B86436">
                              <w:rPr>
                                <w:rFonts w:cs="Courier New"/>
                                <w:b/>
                                <w:sz w:val="32"/>
                                <w:szCs w:val="32"/>
                              </w:rPr>
                              <w:t xml:space="preserve"> #</w:t>
                            </w:r>
                            <w:r w:rsidR="00BE08B9">
                              <w:rPr>
                                <w:rFonts w:cs="Courier New"/>
                                <w:b/>
                                <w:sz w:val="32"/>
                                <w:szCs w:val="32"/>
                              </w:rPr>
                              <w:t xml:space="preserve"> </w:t>
                            </w:r>
                            <w:r w:rsidR="009B704B">
                              <w:rPr>
                                <w:rFonts w:cs="Courier New"/>
                                <w:b/>
                                <w:sz w:val="32"/>
                                <w:szCs w:val="32"/>
                              </w:rPr>
                              <w:t>7A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75pt;margin-top:36.2pt;width:312.25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" stroked="f">
                <v:textbox>
                  <w:txbxContent>
                    <w:p w:rsidR="0040649D" w:rsidRPr="002B13FD" w:rsidRDefault="0040649D" w:rsidP="0040649D">
                      <w:pPr>
                        <w:jc w:val="center"/>
                        <w:rPr>
                          <w:rFonts w:cs="Courier New"/>
                          <w:b/>
                          <w:sz w:val="32"/>
                          <w:szCs w:val="32"/>
                        </w:rPr>
                      </w:pPr>
                      <w:r w:rsidRPr="002B13FD">
                        <w:rPr>
                          <w:rFonts w:cs="Courier New"/>
                          <w:b/>
                          <w:sz w:val="32"/>
                          <w:szCs w:val="32"/>
                        </w:rPr>
                        <w:t>SAN MATEO COUNTY LAW LIBRARY</w:t>
                      </w:r>
                    </w:p>
                    <w:p w:rsidR="0040649D" w:rsidRPr="002B13FD" w:rsidRDefault="0040649D" w:rsidP="0040649D">
                      <w:pPr>
                        <w:jc w:val="center"/>
                        <w:rPr>
                          <w:rFonts w:cs="Courier New"/>
                          <w:b/>
                          <w:sz w:val="32"/>
                          <w:szCs w:val="32"/>
                        </w:rPr>
                      </w:pPr>
                      <w:r w:rsidRPr="002B13FD">
                        <w:rPr>
                          <w:rFonts w:cs="Courier New"/>
                          <w:b/>
                          <w:sz w:val="32"/>
                          <w:szCs w:val="32"/>
                        </w:rPr>
                        <w:t>RESEARCH GUIDE</w:t>
                      </w:r>
                      <w:r w:rsidR="00B86436">
                        <w:rPr>
                          <w:rFonts w:cs="Courier New"/>
                          <w:b/>
                          <w:sz w:val="32"/>
                          <w:szCs w:val="32"/>
                        </w:rPr>
                        <w:t xml:space="preserve"> #</w:t>
                      </w:r>
                      <w:r w:rsidR="00BE08B9">
                        <w:rPr>
                          <w:rFonts w:cs="Courier New"/>
                          <w:b/>
                          <w:sz w:val="32"/>
                          <w:szCs w:val="32"/>
                        </w:rPr>
                        <w:t xml:space="preserve"> </w:t>
                      </w:r>
                      <w:r w:rsidR="009B704B">
                        <w:rPr>
                          <w:rFonts w:cs="Courier New"/>
                          <w:b/>
                          <w:sz w:val="32"/>
                          <w:szCs w:val="32"/>
                        </w:rPr>
                        <w:t>7A</w:t>
                      </w:r>
                    </w:p>
                  </w:txbxContent>
                </v:textbox>
              </v:shape>
            </w:pict>
          </mc:Fallback>
        </mc:AlternateContent>
      </w:r>
    </w:p>
    <w:p w:rsidR="00F97E97" w:rsidRDefault="00BE08B9" w:rsidP="00BE08B9">
      <w:pPr>
        <w:ind w:left="1440" w:firstLine="720"/>
        <w:jc w:val="center"/>
        <w:rPr>
          <w:b/>
          <w:sz w:val="32"/>
          <w:szCs w:val="32"/>
          <w:u w:val="single"/>
        </w:rPr>
      </w:pPr>
      <w:r w:rsidRPr="00BE08B9">
        <w:rPr>
          <w:b/>
          <w:sz w:val="32"/>
          <w:szCs w:val="32"/>
          <w:u w:val="single"/>
        </w:rPr>
        <w:t xml:space="preserve">CHANGING OR ENDING A </w:t>
      </w:r>
      <w:r w:rsidR="00B86436">
        <w:rPr>
          <w:b/>
          <w:sz w:val="32"/>
          <w:szCs w:val="32"/>
          <w:u w:val="single"/>
        </w:rPr>
        <w:t>DOMESTIC VIOLENCE</w:t>
      </w:r>
      <w:r w:rsidR="008F1F1D">
        <w:rPr>
          <w:b/>
          <w:sz w:val="32"/>
          <w:szCs w:val="32"/>
          <w:u w:val="single"/>
        </w:rPr>
        <w:t xml:space="preserve"> RESTRAINING ORDER</w:t>
      </w:r>
    </w:p>
    <w:p w:rsidR="00077957" w:rsidRPr="000815EE" w:rsidRDefault="00077957" w:rsidP="00BE08B9">
      <w:pPr>
        <w:ind w:left="1440" w:firstLine="720"/>
        <w:jc w:val="center"/>
        <w:rPr>
          <w:b/>
          <w:sz w:val="32"/>
          <w:szCs w:val="32"/>
          <w:u w:val="single"/>
        </w:rPr>
      </w:pPr>
    </w:p>
    <w:p w:rsidR="001C3E52" w:rsidRDefault="000815EE" w:rsidP="00A57422">
      <w:r w:rsidRPr="0040649D">
        <w:t>This resource guide only provides guidance, and does not constitute legal advice. If you need legal advice you need to speak with an attorney. To find an attorney to assist you, you may contact the San Mateo County Lawyer Referral Service at (650) 369-4149.</w:t>
      </w:r>
    </w:p>
    <w:p w:rsidR="008C58AA" w:rsidRDefault="00634DA8" w:rsidP="008C58AA">
      <w:pPr>
        <w:spacing w:after="0" w:line="240" w:lineRule="auto"/>
        <w:rPr>
          <w:sz w:val="24"/>
          <w:szCs w:val="24"/>
        </w:rPr>
      </w:pPr>
      <w:r>
        <w:rPr>
          <w:b/>
          <w:sz w:val="24"/>
          <w:szCs w:val="24"/>
          <w:u w:val="single"/>
        </w:rPr>
        <w:t xml:space="preserve"> </w:t>
      </w:r>
    </w:p>
    <w:p w:rsidR="00BE08B9" w:rsidRDefault="00BE08B9" w:rsidP="00BE08B9">
      <w:pPr>
        <w:rPr>
          <w:b/>
        </w:rPr>
      </w:pPr>
      <w:r w:rsidRPr="00BE08B9">
        <w:rPr>
          <w:b/>
        </w:rPr>
        <w:t xml:space="preserve">WHO CAN REQUEST THE CHANGE OR END TO THE </w:t>
      </w:r>
      <w:r w:rsidRPr="00BE08B9">
        <w:rPr>
          <w:b/>
          <w:i/>
        </w:rPr>
        <w:t>RESTRAINING ORDER AFTER HEARING</w:t>
      </w:r>
      <w:r w:rsidR="00E426C9">
        <w:rPr>
          <w:b/>
          <w:i/>
        </w:rPr>
        <w:t xml:space="preserve"> </w:t>
      </w:r>
      <w:r w:rsidRPr="007C0800">
        <w:rPr>
          <w:rFonts w:eastAsia="Times New Roman" w:cs="Times New Roman"/>
          <w:sz w:val="24"/>
          <w:szCs w:val="27"/>
        </w:rPr>
        <w:t>(</w:t>
      </w:r>
      <w:hyperlink r:id="rId9" w:history="1">
        <w:r w:rsidRPr="00BE08B9">
          <w:rPr>
            <w:rStyle w:val="Hyperlink"/>
            <w:rFonts w:eastAsia="Times New Roman" w:cs="Times New Roman"/>
          </w:rPr>
          <w:t>DV-130</w:t>
        </w:r>
      </w:hyperlink>
      <w:r w:rsidRPr="00BE08B9">
        <w:rPr>
          <w:rFonts w:eastAsia="Times New Roman" w:cs="Times New Roman"/>
        </w:rPr>
        <w:t>)</w:t>
      </w:r>
      <w:r w:rsidRPr="007C0800">
        <w:rPr>
          <w:rFonts w:eastAsia="Times New Roman" w:cs="Times New Roman"/>
          <w:sz w:val="24"/>
          <w:szCs w:val="27"/>
        </w:rPr>
        <w:t xml:space="preserve"> </w:t>
      </w:r>
      <w:r w:rsidRPr="00BE08B9">
        <w:rPr>
          <w:b/>
        </w:rPr>
        <w:t xml:space="preserve">FROM THE COURT? </w:t>
      </w:r>
    </w:p>
    <w:p w:rsidR="00BE08B9" w:rsidRDefault="00BE08B9" w:rsidP="003F7663">
      <w:r w:rsidRPr="00BE08B9">
        <w:t>Either the Protected Party or the Restrained Party can ask to modify (change) or terminate (end) the restraining orders issued</w:t>
      </w:r>
      <w:r w:rsidR="00024C48">
        <w:t xml:space="preserve"> in the </w:t>
      </w:r>
      <w:r w:rsidRPr="00A57422">
        <w:rPr>
          <w:i/>
        </w:rPr>
        <w:t xml:space="preserve">Restraining Order </w:t>
      </w:r>
      <w:proofErr w:type="gramStart"/>
      <w:r w:rsidRPr="00A57422">
        <w:rPr>
          <w:i/>
        </w:rPr>
        <w:t>After</w:t>
      </w:r>
      <w:proofErr w:type="gramEnd"/>
      <w:r w:rsidRPr="00A57422">
        <w:rPr>
          <w:i/>
        </w:rPr>
        <w:t xml:space="preserve"> Hearing </w:t>
      </w:r>
      <w:r w:rsidR="00E426C9" w:rsidRPr="00A57422">
        <w:rPr>
          <w:i/>
        </w:rPr>
        <w:t>Form</w:t>
      </w:r>
      <w:r w:rsidR="0089792F">
        <w:t xml:space="preserve"> </w:t>
      </w:r>
      <w:r w:rsidRPr="00BE08B9">
        <w:t>(</w:t>
      </w:r>
      <w:hyperlink r:id="rId10" w:history="1">
        <w:r w:rsidRPr="00BE08B9">
          <w:rPr>
            <w:rStyle w:val="Hyperlink"/>
          </w:rPr>
          <w:t>DV-130</w:t>
        </w:r>
      </w:hyperlink>
      <w:r w:rsidR="00024C48">
        <w:t>)</w:t>
      </w:r>
      <w:r w:rsidRPr="00BE08B9">
        <w:t>.</w:t>
      </w:r>
    </w:p>
    <w:p w:rsidR="00B86436" w:rsidRPr="00686997" w:rsidRDefault="0089792F" w:rsidP="00B86436">
      <w:pPr>
        <w:rPr>
          <w:b/>
        </w:rPr>
      </w:pPr>
      <w:r>
        <w:rPr>
          <w:b/>
        </w:rPr>
        <w:t>WHAT FORM DO I FILL OUT</w:t>
      </w:r>
      <w:r w:rsidRPr="0089792F">
        <w:t xml:space="preserve"> </w:t>
      </w:r>
      <w:r w:rsidRPr="0089792F">
        <w:rPr>
          <w:b/>
        </w:rPr>
        <w:t xml:space="preserve">TO REQUEST A CHANGE OR END TO </w:t>
      </w:r>
      <w:r w:rsidR="00024C48">
        <w:rPr>
          <w:b/>
        </w:rPr>
        <w:t xml:space="preserve">THE </w:t>
      </w:r>
      <w:r w:rsidR="00024C48" w:rsidRPr="00024C48">
        <w:rPr>
          <w:b/>
          <w:i/>
        </w:rPr>
        <w:t xml:space="preserve">RESTRAINING ORDER AFTER </w:t>
      </w:r>
      <w:r w:rsidRPr="00024C48">
        <w:rPr>
          <w:b/>
          <w:i/>
        </w:rPr>
        <w:t>HEARING</w:t>
      </w:r>
      <w:r w:rsidR="00E426C9" w:rsidRPr="007C0800">
        <w:rPr>
          <w:rFonts w:eastAsia="Times New Roman" w:cs="Times New Roman"/>
          <w:sz w:val="24"/>
          <w:szCs w:val="27"/>
        </w:rPr>
        <w:t xml:space="preserve"> (</w:t>
      </w:r>
      <w:hyperlink r:id="rId11" w:history="1">
        <w:r w:rsidR="00E426C9" w:rsidRPr="00BE08B9">
          <w:rPr>
            <w:rStyle w:val="Hyperlink"/>
            <w:rFonts w:eastAsia="Times New Roman" w:cs="Times New Roman"/>
          </w:rPr>
          <w:t>DV-130</w:t>
        </w:r>
      </w:hyperlink>
      <w:r w:rsidR="00E426C9" w:rsidRPr="00BE08B9">
        <w:rPr>
          <w:rFonts w:eastAsia="Times New Roman" w:cs="Times New Roman"/>
        </w:rPr>
        <w:t>)</w:t>
      </w:r>
      <w:r w:rsidR="00686997" w:rsidRPr="00686997">
        <w:rPr>
          <w:b/>
        </w:rPr>
        <w:t>?</w:t>
      </w:r>
    </w:p>
    <w:p w:rsidR="00E426C9" w:rsidRDefault="00B62D0B" w:rsidP="00245273">
      <w:r>
        <w:t>To request an order to modify</w:t>
      </w:r>
      <w:r w:rsidR="00E426C9">
        <w:t xml:space="preserve"> or terminat</w:t>
      </w:r>
      <w:r>
        <w:t>e</w:t>
      </w:r>
      <w:r w:rsidR="00E426C9">
        <w:t xml:space="preserve"> a</w:t>
      </w:r>
      <w:r w:rsidR="00E426C9" w:rsidRPr="00E426C9">
        <w:t xml:space="preserve"> </w:t>
      </w:r>
      <w:r w:rsidR="00E426C9" w:rsidRPr="00A57422">
        <w:rPr>
          <w:i/>
        </w:rPr>
        <w:t xml:space="preserve">Restraining Order </w:t>
      </w:r>
      <w:proofErr w:type="gramStart"/>
      <w:r w:rsidR="00E426C9" w:rsidRPr="00A57422">
        <w:rPr>
          <w:i/>
        </w:rPr>
        <w:t>After</w:t>
      </w:r>
      <w:proofErr w:type="gramEnd"/>
      <w:r w:rsidR="00E426C9" w:rsidRPr="00A57422">
        <w:rPr>
          <w:i/>
        </w:rPr>
        <w:t xml:space="preserve"> Hearing</w:t>
      </w:r>
      <w:r w:rsidR="00E426C9">
        <w:t xml:space="preserve"> (</w:t>
      </w:r>
      <w:hyperlink r:id="rId12" w:history="1">
        <w:r w:rsidR="00E426C9" w:rsidRPr="00BE08B9">
          <w:rPr>
            <w:rStyle w:val="Hyperlink"/>
            <w:rFonts w:eastAsia="Times New Roman" w:cs="Times New Roman"/>
          </w:rPr>
          <w:t>DV-130</w:t>
        </w:r>
      </w:hyperlink>
      <w:r w:rsidR="00E426C9" w:rsidRPr="00E426C9">
        <w:t>) from the court</w:t>
      </w:r>
      <w:r w:rsidR="00245273">
        <w:t>, you must fill out</w:t>
      </w:r>
      <w:r w:rsidR="00E426C9">
        <w:t>:</w:t>
      </w:r>
    </w:p>
    <w:p w:rsidR="00245273" w:rsidRDefault="00245273" w:rsidP="00245273">
      <w:pPr>
        <w:pStyle w:val="ListParagraph"/>
        <w:numPr>
          <w:ilvl w:val="0"/>
          <w:numId w:val="29"/>
        </w:numPr>
      </w:pPr>
      <w:r>
        <w:t xml:space="preserve">A </w:t>
      </w:r>
      <w:r w:rsidRPr="00A57422">
        <w:rPr>
          <w:i/>
        </w:rPr>
        <w:t>Request to</w:t>
      </w:r>
      <w:r w:rsidRPr="00245273">
        <w:t xml:space="preserve"> </w:t>
      </w:r>
      <w:r w:rsidRPr="00A57422">
        <w:rPr>
          <w:i/>
        </w:rPr>
        <w:t>Renew Restraining Order Form</w:t>
      </w:r>
      <w:r>
        <w:t xml:space="preserve"> (</w:t>
      </w:r>
      <w:hyperlink r:id="rId13" w:history="1">
        <w:r w:rsidRPr="00245273">
          <w:rPr>
            <w:rStyle w:val="Hyperlink"/>
          </w:rPr>
          <w:t>DV-700</w:t>
        </w:r>
      </w:hyperlink>
      <w:r>
        <w:t>) before order expires;</w:t>
      </w:r>
    </w:p>
    <w:p w:rsidR="00245273" w:rsidRDefault="00245273" w:rsidP="00245273">
      <w:pPr>
        <w:pStyle w:val="ListParagraph"/>
      </w:pPr>
      <w:proofErr w:type="gramStart"/>
      <w:r>
        <w:t>or</w:t>
      </w:r>
      <w:proofErr w:type="gramEnd"/>
    </w:p>
    <w:p w:rsidR="00F97E97" w:rsidRPr="000815EE" w:rsidRDefault="00245273" w:rsidP="00B62D0B">
      <w:pPr>
        <w:pStyle w:val="ListParagraph"/>
        <w:numPr>
          <w:ilvl w:val="0"/>
          <w:numId w:val="29"/>
        </w:numPr>
      </w:pPr>
      <w:r>
        <w:t xml:space="preserve">A </w:t>
      </w:r>
      <w:r w:rsidRPr="00A57422">
        <w:rPr>
          <w:i/>
        </w:rPr>
        <w:t>Request for Order Form</w:t>
      </w:r>
      <w:r>
        <w:t xml:space="preserve"> (</w:t>
      </w:r>
      <w:hyperlink r:id="rId14" w:history="1">
        <w:r w:rsidRPr="00B27853">
          <w:rPr>
            <w:rStyle w:val="Hyperlink"/>
          </w:rPr>
          <w:t>FL-300</w:t>
        </w:r>
      </w:hyperlink>
      <w:r w:rsidRPr="00B27853">
        <w:t>)</w:t>
      </w:r>
      <w:r>
        <w:t xml:space="preserve"> after </w:t>
      </w:r>
      <w:r w:rsidRPr="00245273">
        <w:t>order expires</w:t>
      </w:r>
      <w:r>
        <w:t>.</w:t>
      </w:r>
    </w:p>
    <w:p w:rsidR="00B86436" w:rsidRPr="00686997" w:rsidRDefault="00B62D0B" w:rsidP="00B86436">
      <w:pPr>
        <w:rPr>
          <w:b/>
        </w:rPr>
      </w:pPr>
      <w:r w:rsidRPr="00B27853">
        <w:rPr>
          <w:b/>
        </w:rPr>
        <w:t>CAN I KEEP CHILD CUSTODY, VISITATION, OR SUPPORT ORDERS IF I ASK THE COURT TO END THE RESTRAINIG ORDER</w:t>
      </w:r>
      <w:r w:rsidR="00686997" w:rsidRPr="00686997">
        <w:rPr>
          <w:b/>
        </w:rPr>
        <w:t>?</w:t>
      </w:r>
    </w:p>
    <w:p w:rsidR="0056047F" w:rsidRDefault="0056047F" w:rsidP="0056047F">
      <w:pPr>
        <w:contextualSpacing/>
      </w:pPr>
      <w:r w:rsidRPr="0056047F">
        <w:t xml:space="preserve"> If the restraining order ends, any child custody, visitation (parenting time), support, or spousal and domestic partnership orders will remain in effect unless the court also modifies or terminates those orders.</w:t>
      </w:r>
    </w:p>
    <w:p w:rsidR="0056047F" w:rsidRPr="0056047F" w:rsidRDefault="0056047F" w:rsidP="0056047F">
      <w:pPr>
        <w:contextualSpacing/>
      </w:pPr>
    </w:p>
    <w:p w:rsidR="00B86436" w:rsidRDefault="00E91A3A" w:rsidP="00E91A3A">
      <w:pPr>
        <w:spacing w:line="360" w:lineRule="auto"/>
        <w:rPr>
          <w:b/>
        </w:rPr>
      </w:pPr>
      <w:r w:rsidRPr="00B27853">
        <w:rPr>
          <w:b/>
        </w:rPr>
        <w:t>WHAT IF THE RESTRAINED PARTY WANTS TO CHAN</w:t>
      </w:r>
      <w:r>
        <w:rPr>
          <w:b/>
        </w:rPr>
        <w:t>GE OR END THE RESTRAINING ORDER</w:t>
      </w:r>
      <w:r w:rsidR="00686997" w:rsidRPr="00E91A3A">
        <w:rPr>
          <w:b/>
        </w:rPr>
        <w:t>?</w:t>
      </w:r>
    </w:p>
    <w:p w:rsidR="006B4FA3" w:rsidRDefault="003F7663" w:rsidP="00BF1525">
      <w:r w:rsidRPr="003F7663">
        <w:lastRenderedPageBreak/>
        <w:t xml:space="preserve">If a restrained party wants to modify or terminate the order, they </w:t>
      </w:r>
      <w:r w:rsidRPr="003F7663">
        <w:rPr>
          <w:u w:val="single"/>
        </w:rPr>
        <w:t>must not violate</w:t>
      </w:r>
      <w:r w:rsidRPr="003F7663">
        <w:t xml:space="preserve"> the restraining order to contact the protected party. </w:t>
      </w:r>
      <w:r w:rsidR="00BF1525">
        <w:t>However, Section 6345(d) specifies strict service requirements</w:t>
      </w:r>
      <w:r w:rsidR="00832AAD">
        <w:t>:</w:t>
      </w:r>
    </w:p>
    <w:p w:rsidR="003F7663" w:rsidRDefault="00832AAD" w:rsidP="00832AAD">
      <w:pPr>
        <w:pStyle w:val="ListParagraph"/>
        <w:numPr>
          <w:ilvl w:val="0"/>
          <w:numId w:val="33"/>
        </w:numPr>
      </w:pPr>
      <w:r>
        <w:t>S</w:t>
      </w:r>
      <w:r w:rsidR="00BF1525">
        <w:t>erving the protected party by personal service method or serving the Secretary of State if the protected party has been provided a confidential address for victims of domestic violence under Government Code section 6205 et seq</w:t>
      </w:r>
      <w:r w:rsidR="003F7663" w:rsidRPr="003F7663">
        <w:t>.</w:t>
      </w:r>
    </w:p>
    <w:p w:rsidR="00832AAD" w:rsidRPr="003F7663" w:rsidRDefault="00832AAD" w:rsidP="00832AAD">
      <w:pPr>
        <w:pStyle w:val="ListParagraph"/>
        <w:numPr>
          <w:ilvl w:val="0"/>
          <w:numId w:val="33"/>
        </w:numPr>
      </w:pPr>
      <w:r>
        <w:t>Unless otherwise ordered or specifically provided by law, all moving and supporting papers shall be served and filed at least 16 court days before the hearing.</w:t>
      </w:r>
    </w:p>
    <w:p w:rsidR="00532510" w:rsidRDefault="00077957" w:rsidP="00532510">
      <w:pPr>
        <w:spacing w:line="360" w:lineRule="auto"/>
        <w:rPr>
          <w:b/>
        </w:rPr>
      </w:pPr>
      <w:r w:rsidRPr="00F771C4">
        <w:rPr>
          <w:b/>
        </w:rPr>
        <w:t>WHAT IF I WANT TO RESPOND TO A REQUEST TO CHANGE OR END THE RESTRAINING ORDER?</w:t>
      </w:r>
    </w:p>
    <w:p w:rsidR="00077957" w:rsidRPr="00077957" w:rsidRDefault="00077957" w:rsidP="00077957">
      <w:pPr>
        <w:spacing w:line="360" w:lineRule="auto"/>
      </w:pPr>
      <w:r w:rsidRPr="00077957">
        <w:t xml:space="preserve">If you received a </w:t>
      </w:r>
      <w:r w:rsidRPr="00077957">
        <w:rPr>
          <w:i/>
        </w:rPr>
        <w:t>Request for Orde</w:t>
      </w:r>
      <w:r>
        <w:rPr>
          <w:i/>
        </w:rPr>
        <w:t>r Form</w:t>
      </w:r>
      <w:r w:rsidRPr="00077957">
        <w:rPr>
          <w:i/>
        </w:rPr>
        <w:t xml:space="preserve"> </w:t>
      </w:r>
      <w:r w:rsidRPr="00077957">
        <w:t>(</w:t>
      </w:r>
      <w:hyperlink r:id="rId15" w:history="1">
        <w:r w:rsidRPr="00077957">
          <w:rPr>
            <w:color w:val="0000FF" w:themeColor="hyperlink"/>
            <w:u w:val="single"/>
          </w:rPr>
          <w:t>FL-300</w:t>
        </w:r>
      </w:hyperlink>
      <w:r w:rsidRPr="00077957">
        <w:t xml:space="preserve">): </w:t>
      </w:r>
    </w:p>
    <w:p w:rsidR="001D019C" w:rsidRDefault="001D019C" w:rsidP="001D019C">
      <w:pPr>
        <w:pStyle w:val="ListParagraph"/>
        <w:numPr>
          <w:ilvl w:val="0"/>
          <w:numId w:val="30"/>
        </w:numPr>
      </w:pPr>
      <w:r>
        <w:t>Carefully read all the papers you received and make sure that you fully understand what orders are being requested.</w:t>
      </w:r>
    </w:p>
    <w:p w:rsidR="001D019C" w:rsidRDefault="001D019C" w:rsidP="001D019C">
      <w:pPr>
        <w:pStyle w:val="ListParagraph"/>
        <w:numPr>
          <w:ilvl w:val="0"/>
          <w:numId w:val="30"/>
        </w:numPr>
      </w:pPr>
      <w:r>
        <w:t xml:space="preserve">Be sure to note the </w:t>
      </w:r>
      <w:r w:rsidRPr="009012A2">
        <w:rPr>
          <w:u w:val="single"/>
        </w:rPr>
        <w:t>date, time, and location</w:t>
      </w:r>
      <w:r>
        <w:t xml:space="preserve"> of the court hearing.</w:t>
      </w:r>
    </w:p>
    <w:p w:rsidR="003F7663" w:rsidRPr="003F7663" w:rsidRDefault="003F7663" w:rsidP="003F7663">
      <w:pPr>
        <w:pStyle w:val="ListParagraph"/>
        <w:numPr>
          <w:ilvl w:val="0"/>
          <w:numId w:val="30"/>
        </w:numPr>
      </w:pPr>
      <w:r w:rsidRPr="003F7663">
        <w:t xml:space="preserve">Use a </w:t>
      </w:r>
      <w:r w:rsidRPr="0003560D">
        <w:rPr>
          <w:i/>
        </w:rPr>
        <w:t xml:space="preserve">Responsive </w:t>
      </w:r>
      <w:r w:rsidRPr="009012A2">
        <w:rPr>
          <w:i/>
        </w:rPr>
        <w:t>Declaration to Request for Order Form</w:t>
      </w:r>
      <w:r w:rsidRPr="003F7663">
        <w:t xml:space="preserve"> (</w:t>
      </w:r>
      <w:hyperlink r:id="rId16" w:history="1">
        <w:r w:rsidR="009012A2" w:rsidRPr="003F7663">
          <w:rPr>
            <w:color w:val="0000FF" w:themeColor="hyperlink"/>
            <w:u w:val="single"/>
          </w:rPr>
          <w:t>FL-320</w:t>
        </w:r>
      </w:hyperlink>
      <w:r w:rsidRPr="003F7663">
        <w:t xml:space="preserve">) to let the court and other </w:t>
      </w:r>
      <w:proofErr w:type="gramStart"/>
      <w:r w:rsidRPr="003F7663">
        <w:t>party know</w:t>
      </w:r>
      <w:proofErr w:type="gramEnd"/>
      <w:r w:rsidRPr="003F7663">
        <w:t xml:space="preserve"> that you agree or disagree wi</w:t>
      </w:r>
      <w:r w:rsidR="009012A2">
        <w:t>th each of the requests made.</w:t>
      </w:r>
    </w:p>
    <w:p w:rsidR="0003560D" w:rsidRDefault="00A57422" w:rsidP="003F7663">
      <w:pPr>
        <w:pStyle w:val="ListParagraph"/>
        <w:numPr>
          <w:ilvl w:val="0"/>
          <w:numId w:val="30"/>
        </w:numPr>
      </w:pPr>
      <w:r>
        <w:t>Check</w:t>
      </w:r>
      <w:r w:rsidRPr="00077957">
        <w:t xml:space="preserve"> if the court ordered a </w:t>
      </w:r>
      <w:r w:rsidRPr="003F7663">
        <w:rPr>
          <w:u w:val="single"/>
        </w:rPr>
        <w:t>specific date for filing and serving</w:t>
      </w:r>
      <w:r w:rsidR="0003560D">
        <w:t xml:space="preserve"> your </w:t>
      </w:r>
      <w:r w:rsidRPr="003F7663">
        <w:rPr>
          <w:i/>
        </w:rPr>
        <w:t>Responsive Declaration to Request for Order Form</w:t>
      </w:r>
      <w:r w:rsidRPr="00077957">
        <w:t xml:space="preserve"> (</w:t>
      </w:r>
      <w:hyperlink r:id="rId17" w:history="1">
        <w:r w:rsidRPr="003F7663">
          <w:rPr>
            <w:color w:val="0000FF" w:themeColor="hyperlink"/>
            <w:u w:val="single"/>
          </w:rPr>
          <w:t>FL-320</w:t>
        </w:r>
      </w:hyperlink>
      <w:r w:rsidRPr="00077957">
        <w:t>).</w:t>
      </w:r>
      <w:r>
        <w:t xml:space="preserve"> </w:t>
      </w:r>
    </w:p>
    <w:p w:rsidR="0003560D" w:rsidRDefault="003F7663" w:rsidP="007D1DB2">
      <w:pPr>
        <w:ind w:firstLine="720"/>
      </w:pPr>
      <w:r w:rsidRPr="00904BD7">
        <w:rPr>
          <w:b/>
        </w:rPr>
        <w:t>Note</w:t>
      </w:r>
      <w:r w:rsidR="00904BD7">
        <w:t>:</w:t>
      </w:r>
    </w:p>
    <w:p w:rsidR="00904BD7" w:rsidRDefault="00904BD7" w:rsidP="00BA7A68">
      <w:pPr>
        <w:pStyle w:val="ListParagraph"/>
        <w:numPr>
          <w:ilvl w:val="0"/>
          <w:numId w:val="31"/>
        </w:numPr>
        <w:spacing w:line="240" w:lineRule="auto"/>
      </w:pPr>
      <w:r w:rsidRPr="003F7663">
        <w:t xml:space="preserve">If you do not file and serve </w:t>
      </w:r>
      <w:r>
        <w:t>this form</w:t>
      </w:r>
      <w:r w:rsidRPr="003F7663">
        <w:t>, the court can still make orders without your input.</w:t>
      </w:r>
    </w:p>
    <w:p w:rsidR="00904BD7" w:rsidRPr="00F771C4" w:rsidRDefault="00904BD7" w:rsidP="00BA7A68">
      <w:pPr>
        <w:pStyle w:val="ListParagraph"/>
        <w:numPr>
          <w:ilvl w:val="0"/>
          <w:numId w:val="31"/>
        </w:numPr>
        <w:spacing w:line="240" w:lineRule="auto"/>
      </w:pPr>
      <w:r>
        <w:t>D</w:t>
      </w:r>
      <w:r w:rsidRPr="00904BD7">
        <w:t xml:space="preserve">o </w:t>
      </w:r>
      <w:r w:rsidRPr="00904BD7">
        <w:rPr>
          <w:u w:val="single"/>
        </w:rPr>
        <w:t>not</w:t>
      </w:r>
      <w:r w:rsidRPr="00904BD7">
        <w:t xml:space="preserve"> use</w:t>
      </w:r>
      <w:r w:rsidRPr="00F771C4">
        <w:t xml:space="preserve"> </w:t>
      </w:r>
      <w:r>
        <w:t xml:space="preserve">a </w:t>
      </w:r>
      <w:r w:rsidRPr="0003560D">
        <w:rPr>
          <w:i/>
        </w:rPr>
        <w:t xml:space="preserve">Responsive </w:t>
      </w:r>
      <w:r w:rsidRPr="009012A2">
        <w:rPr>
          <w:i/>
        </w:rPr>
        <w:t>Declaration to Request for Order Form</w:t>
      </w:r>
      <w:r w:rsidRPr="003F7663">
        <w:t xml:space="preserve"> (</w:t>
      </w:r>
      <w:hyperlink r:id="rId18" w:history="1">
        <w:r w:rsidRPr="003F7663">
          <w:rPr>
            <w:color w:val="0000FF" w:themeColor="hyperlink"/>
            <w:u w:val="single"/>
          </w:rPr>
          <w:t>FL-320</w:t>
        </w:r>
      </w:hyperlink>
      <w:r>
        <w:t>)</w:t>
      </w:r>
      <w:r w:rsidRPr="00F771C4">
        <w:t xml:space="preserve"> to ask for court orders that were </w:t>
      </w:r>
      <w:r w:rsidRPr="00C320FF">
        <w:t>not</w:t>
      </w:r>
      <w:r w:rsidRPr="00F771C4">
        <w:t xml:space="preserve"> requested</w:t>
      </w:r>
      <w:r>
        <w:t xml:space="preserve"> in the</w:t>
      </w:r>
      <w:r w:rsidRPr="00F771C4">
        <w:t xml:space="preserve"> form </w:t>
      </w:r>
      <w:r>
        <w:t>that you received.</w:t>
      </w:r>
    </w:p>
    <w:p w:rsidR="0003560D" w:rsidRPr="007E6E4F" w:rsidRDefault="00904BD7" w:rsidP="00BA7A68">
      <w:pPr>
        <w:pStyle w:val="ListParagraph"/>
        <w:numPr>
          <w:ilvl w:val="0"/>
          <w:numId w:val="31"/>
        </w:numPr>
        <w:spacing w:line="240" w:lineRule="auto"/>
      </w:pPr>
      <w:r>
        <w:t>D</w:t>
      </w:r>
      <w:r w:rsidRPr="00904BD7">
        <w:t xml:space="preserve">o </w:t>
      </w:r>
      <w:r w:rsidRPr="00904BD7">
        <w:rPr>
          <w:u w:val="single"/>
        </w:rPr>
        <w:t>not</w:t>
      </w:r>
      <w:r w:rsidRPr="00904BD7">
        <w:t xml:space="preserve"> use</w:t>
      </w:r>
      <w:r w:rsidRPr="00F771C4">
        <w:t xml:space="preserve"> </w:t>
      </w:r>
      <w:r w:rsidR="0003560D">
        <w:t xml:space="preserve">a </w:t>
      </w:r>
      <w:r w:rsidR="0003560D" w:rsidRPr="0003560D">
        <w:rPr>
          <w:i/>
        </w:rPr>
        <w:t xml:space="preserve">Responsive </w:t>
      </w:r>
      <w:r w:rsidR="0003560D" w:rsidRPr="009012A2">
        <w:rPr>
          <w:i/>
        </w:rPr>
        <w:t>Declaration to Request for Order Form</w:t>
      </w:r>
      <w:r w:rsidR="0003560D" w:rsidRPr="003F7663">
        <w:t xml:space="preserve"> (</w:t>
      </w:r>
      <w:hyperlink r:id="rId19" w:history="1">
        <w:r w:rsidR="0003560D" w:rsidRPr="003F7663">
          <w:rPr>
            <w:color w:val="0000FF" w:themeColor="hyperlink"/>
            <w:u w:val="single"/>
          </w:rPr>
          <w:t>FL-320</w:t>
        </w:r>
      </w:hyperlink>
      <w:r w:rsidR="0003560D">
        <w:t>)</w:t>
      </w:r>
      <w:r w:rsidR="0003560D" w:rsidRPr="00F771C4">
        <w:t xml:space="preserve"> to respond to</w:t>
      </w:r>
      <w:r w:rsidR="0003560D">
        <w:t xml:space="preserve"> a</w:t>
      </w:r>
      <w:r w:rsidR="0003560D" w:rsidRPr="00F771C4">
        <w:t xml:space="preserve"> </w:t>
      </w:r>
      <w:r w:rsidR="0003560D" w:rsidRPr="00F771C4">
        <w:rPr>
          <w:i/>
        </w:rPr>
        <w:t>Request for Domestic Violence Restraining Order</w:t>
      </w:r>
      <w:r w:rsidR="0003560D">
        <w:rPr>
          <w:i/>
        </w:rPr>
        <w:t xml:space="preserve"> Form </w:t>
      </w:r>
      <w:r w:rsidR="0003560D">
        <w:t>(</w:t>
      </w:r>
      <w:hyperlink r:id="rId20" w:history="1">
        <w:r w:rsidR="0003560D" w:rsidRPr="00F771C4">
          <w:rPr>
            <w:rStyle w:val="Hyperlink"/>
          </w:rPr>
          <w:t>DV-100</w:t>
        </w:r>
      </w:hyperlink>
      <w:r w:rsidR="0003560D" w:rsidRPr="00F771C4">
        <w:t>)</w:t>
      </w:r>
      <w:r w:rsidR="0003560D">
        <w:rPr>
          <w:i/>
        </w:rPr>
        <w:t>.</w:t>
      </w:r>
    </w:p>
    <w:p w:rsidR="007E6E4F" w:rsidRPr="00F771C4" w:rsidRDefault="007E6E4F" w:rsidP="00BA7A68">
      <w:pPr>
        <w:spacing w:line="240" w:lineRule="auto"/>
        <w:rPr>
          <w:rFonts w:eastAsia="Times New Roman" w:cs="Times New Roman"/>
        </w:rPr>
      </w:pPr>
      <w:r w:rsidRPr="00F771C4">
        <w:rPr>
          <w:rFonts w:eastAsia="Times New Roman" w:cs="Times New Roman"/>
          <w:b/>
        </w:rPr>
        <w:t>WHAT TYPE OF ORDERS CAN BE CHANGED OR ENDED BY THE REQUEST?</w:t>
      </w:r>
      <w:r w:rsidRPr="00F771C4">
        <w:rPr>
          <w:rFonts w:eastAsia="Times New Roman" w:cs="Times New Roman"/>
          <w:b/>
        </w:rPr>
        <w:br/>
      </w:r>
      <w:r w:rsidRPr="00F771C4">
        <w:rPr>
          <w:rFonts w:eastAsia="Times New Roman" w:cs="Times New Roman"/>
        </w:rPr>
        <w:t xml:space="preserve">The requesting party may </w:t>
      </w:r>
      <w:r>
        <w:rPr>
          <w:rFonts w:eastAsia="Times New Roman" w:cs="Times New Roman"/>
        </w:rPr>
        <w:t>ask the court to modify or terminate</w:t>
      </w:r>
      <w:r w:rsidRPr="00F771C4">
        <w:rPr>
          <w:rFonts w:eastAsia="Times New Roman" w:cs="Times New Roman"/>
        </w:rPr>
        <w:t xml:space="preserve"> any of the orders made on</w:t>
      </w:r>
      <w:r>
        <w:rPr>
          <w:rFonts w:eastAsia="Times New Roman" w:cs="Times New Roman"/>
        </w:rPr>
        <w:t xml:space="preserve"> the </w:t>
      </w:r>
      <w:r w:rsidRPr="00A57422">
        <w:rPr>
          <w:i/>
        </w:rPr>
        <w:t xml:space="preserve">Restraining Order </w:t>
      </w:r>
      <w:proofErr w:type="gramStart"/>
      <w:r w:rsidRPr="00A57422">
        <w:rPr>
          <w:i/>
        </w:rPr>
        <w:t>After</w:t>
      </w:r>
      <w:proofErr w:type="gramEnd"/>
      <w:r w:rsidRPr="00A57422">
        <w:rPr>
          <w:i/>
        </w:rPr>
        <w:t xml:space="preserve"> Hearing Form</w:t>
      </w:r>
      <w:r w:rsidRPr="00F771C4">
        <w:rPr>
          <w:rFonts w:eastAsia="Times New Roman" w:cs="Times New Roman"/>
        </w:rPr>
        <w:t xml:space="preserve"> </w:t>
      </w:r>
      <w:r w:rsidR="005201C6">
        <w:rPr>
          <w:rFonts w:eastAsia="Times New Roman" w:cs="Times New Roman"/>
        </w:rPr>
        <w:t>(</w:t>
      </w:r>
      <w:hyperlink r:id="rId21" w:history="1">
        <w:r w:rsidRPr="00F771C4">
          <w:rPr>
            <w:rStyle w:val="Hyperlink"/>
            <w:rFonts w:eastAsia="Times New Roman" w:cs="Times New Roman"/>
          </w:rPr>
          <w:t>DV-130</w:t>
        </w:r>
      </w:hyperlink>
      <w:r w:rsidR="005201C6">
        <w:rPr>
          <w:rFonts w:eastAsia="Times New Roman" w:cs="Times New Roman"/>
        </w:rPr>
        <w:t>),</w:t>
      </w:r>
      <w:r w:rsidRPr="00F771C4">
        <w:rPr>
          <w:rFonts w:eastAsia="Times New Roman" w:cs="Times New Roman"/>
        </w:rPr>
        <w:t xml:space="preserve"> including:</w:t>
      </w:r>
    </w:p>
    <w:p w:rsidR="007E6E4F" w:rsidRPr="00F771C4" w:rsidRDefault="007E6E4F" w:rsidP="00BA7A68">
      <w:pPr>
        <w:pStyle w:val="ListParagraph"/>
        <w:numPr>
          <w:ilvl w:val="0"/>
          <w:numId w:val="32"/>
        </w:numPr>
        <w:spacing w:line="240" w:lineRule="auto"/>
      </w:pPr>
      <w:r w:rsidRPr="00F771C4">
        <w:t>The restraining orders that protect persons from violence or threat of violence by others (for example: the no contact, stay away, move out, recording of unlawful communication orders)</w:t>
      </w:r>
      <w:r w:rsidR="00C055E0">
        <w:t>.</w:t>
      </w:r>
    </w:p>
    <w:p w:rsidR="007E6E4F" w:rsidRPr="00F771C4" w:rsidRDefault="007E6E4F" w:rsidP="00BA7A68">
      <w:pPr>
        <w:pStyle w:val="ListParagraph"/>
        <w:numPr>
          <w:ilvl w:val="0"/>
          <w:numId w:val="32"/>
        </w:numPr>
        <w:spacing w:line="240" w:lineRule="auto"/>
      </w:pPr>
      <w:r w:rsidRPr="00F771C4">
        <w:t>The list of persons protected by the orders.</w:t>
      </w:r>
    </w:p>
    <w:p w:rsidR="007E6E4F" w:rsidRPr="00F771C4" w:rsidRDefault="007E6E4F" w:rsidP="00BA7A68">
      <w:pPr>
        <w:pStyle w:val="ListParagraph"/>
        <w:numPr>
          <w:ilvl w:val="0"/>
          <w:numId w:val="32"/>
        </w:numPr>
        <w:spacing w:line="240" w:lineRule="auto"/>
      </w:pPr>
      <w:r w:rsidRPr="00F771C4">
        <w:t>Child custody, child visitation (parenting time), or child support orders.</w:t>
      </w:r>
    </w:p>
    <w:p w:rsidR="007E6E4F" w:rsidRDefault="007E6E4F" w:rsidP="00BA7A68">
      <w:pPr>
        <w:pStyle w:val="ListParagraph"/>
        <w:numPr>
          <w:ilvl w:val="0"/>
          <w:numId w:val="32"/>
        </w:numPr>
        <w:spacing w:line="240" w:lineRule="auto"/>
      </w:pPr>
      <w:r w:rsidRPr="00F771C4">
        <w:t>Spousal and domestic partner support orders.</w:t>
      </w:r>
    </w:p>
    <w:p w:rsidR="006B2A36" w:rsidRDefault="006B2A36" w:rsidP="00BA7A68">
      <w:pPr>
        <w:spacing w:line="240" w:lineRule="auto"/>
      </w:pPr>
    </w:p>
    <w:p w:rsidR="006B2A36" w:rsidRDefault="006B2A36" w:rsidP="00BA7A68">
      <w:pPr>
        <w:spacing w:line="240" w:lineRule="auto"/>
        <w:rPr>
          <w:rFonts w:eastAsia="Times New Roman" w:cs="Times New Roman"/>
        </w:rPr>
      </w:pPr>
      <w:r w:rsidRPr="006B2A36">
        <w:rPr>
          <w:b/>
        </w:rPr>
        <w:t>IS THERE A FEE TO FILE A REQUEST TO CHANGE OR END THE ORDERS IN A</w:t>
      </w:r>
      <w:r>
        <w:t xml:space="preserve"> </w:t>
      </w:r>
      <w:r w:rsidRPr="00BE08B9">
        <w:rPr>
          <w:b/>
          <w:i/>
        </w:rPr>
        <w:t>RESTRAINING ORDER AFTER HEARING</w:t>
      </w:r>
      <w:r>
        <w:rPr>
          <w:b/>
          <w:i/>
        </w:rPr>
        <w:t xml:space="preserve"> </w:t>
      </w:r>
      <w:r w:rsidRPr="007C0800">
        <w:rPr>
          <w:rFonts w:eastAsia="Times New Roman" w:cs="Times New Roman"/>
          <w:sz w:val="24"/>
          <w:szCs w:val="27"/>
        </w:rPr>
        <w:t>(</w:t>
      </w:r>
      <w:hyperlink r:id="rId22" w:history="1">
        <w:r w:rsidRPr="00BE08B9">
          <w:rPr>
            <w:rStyle w:val="Hyperlink"/>
            <w:rFonts w:eastAsia="Times New Roman" w:cs="Times New Roman"/>
          </w:rPr>
          <w:t>DV-130</w:t>
        </w:r>
      </w:hyperlink>
      <w:r w:rsidRPr="00BE08B9">
        <w:rPr>
          <w:rFonts w:eastAsia="Times New Roman" w:cs="Times New Roman"/>
        </w:rPr>
        <w:t>)</w:t>
      </w:r>
      <w:r>
        <w:rPr>
          <w:rFonts w:eastAsia="Times New Roman" w:cs="Times New Roman"/>
        </w:rPr>
        <w:t>?</w:t>
      </w:r>
    </w:p>
    <w:p w:rsidR="00DC12AA" w:rsidRDefault="00DC12AA" w:rsidP="00BA7A68">
      <w:pPr>
        <w:spacing w:line="240" w:lineRule="auto"/>
        <w:rPr>
          <w:rFonts w:eastAsia="Times New Roman" w:cs="Times New Roman"/>
        </w:rPr>
      </w:pPr>
      <w:r>
        <w:rPr>
          <w:rFonts w:eastAsia="Times New Roman" w:cs="Times New Roman"/>
        </w:rPr>
        <w:t xml:space="preserve">Generally, there is no fee. However, after a restraining </w:t>
      </w:r>
      <w:r w:rsidR="00200E39">
        <w:rPr>
          <w:rFonts w:eastAsia="Times New Roman" w:cs="Times New Roman"/>
        </w:rPr>
        <w:t>order</w:t>
      </w:r>
      <w:r>
        <w:rPr>
          <w:rFonts w:eastAsia="Times New Roman" w:cs="Times New Roman"/>
        </w:rPr>
        <w:t xml:space="preserve"> has ended, the court may charge a fee if a party files a request to change the child custody, visitation, or support orders.</w:t>
      </w:r>
    </w:p>
    <w:p w:rsidR="00B061B8" w:rsidRPr="00B061B8" w:rsidRDefault="00B061B8" w:rsidP="00BA7A68">
      <w:pPr>
        <w:spacing w:line="240" w:lineRule="auto"/>
        <w:rPr>
          <w:rFonts w:eastAsia="Times New Roman" w:cs="Times New Roman"/>
          <w:b/>
        </w:rPr>
      </w:pPr>
      <w:r w:rsidRPr="00B061B8">
        <w:rPr>
          <w:rFonts w:eastAsia="Times New Roman" w:cs="Times New Roman"/>
          <w:b/>
        </w:rPr>
        <w:lastRenderedPageBreak/>
        <w:t>FILING THE REQUEST:</w:t>
      </w:r>
    </w:p>
    <w:p w:rsidR="00B061B8" w:rsidRDefault="00B061B8" w:rsidP="00BA7A68">
      <w:pPr>
        <w:spacing w:line="240" w:lineRule="auto"/>
        <w:rPr>
          <w:rFonts w:eastAsia="Times New Roman" w:cs="Times New Roman"/>
        </w:rPr>
      </w:pPr>
      <w:r>
        <w:rPr>
          <w:rFonts w:eastAsia="Times New Roman" w:cs="Times New Roman"/>
        </w:rPr>
        <w:t>Make 3 copies of all the forms you are submitting with th</w:t>
      </w:r>
      <w:r w:rsidR="00817519">
        <w:rPr>
          <w:rFonts w:eastAsia="Times New Roman" w:cs="Times New Roman"/>
        </w:rPr>
        <w:t xml:space="preserve">e clerk. Take them to the clerk’s office in person, mail them, or e-file them (if available in your county). </w:t>
      </w:r>
      <w:r w:rsidR="00776EFA">
        <w:rPr>
          <w:rFonts w:eastAsia="Times New Roman" w:cs="Times New Roman"/>
        </w:rPr>
        <w:t>The clerk will keep the original and give you back the copies stamped with a court date and time.</w:t>
      </w:r>
      <w:r w:rsidR="00D91598">
        <w:rPr>
          <w:rFonts w:eastAsia="Times New Roman" w:cs="Times New Roman"/>
        </w:rPr>
        <w:t xml:space="preserve"> Serve the other party with one set of copies. </w:t>
      </w:r>
    </w:p>
    <w:p w:rsidR="00946288" w:rsidRDefault="00946288" w:rsidP="00BA7A68">
      <w:pPr>
        <w:spacing w:line="240" w:lineRule="auto"/>
        <w:rPr>
          <w:rFonts w:eastAsia="Times New Roman" w:cs="Times New Roman"/>
          <w:b/>
        </w:rPr>
      </w:pPr>
      <w:r w:rsidRPr="00946288">
        <w:rPr>
          <w:rFonts w:eastAsia="Times New Roman" w:cs="Times New Roman"/>
          <w:b/>
        </w:rPr>
        <w:t>SERVING THE OTHER PARTY</w:t>
      </w:r>
    </w:p>
    <w:p w:rsidR="001A43BC" w:rsidRDefault="006D69D5" w:rsidP="00BA7A68">
      <w:pPr>
        <w:spacing w:line="240" w:lineRule="auto"/>
        <w:rPr>
          <w:rFonts w:eastAsia="Times New Roman" w:cs="Times New Roman"/>
        </w:rPr>
      </w:pPr>
      <w:r w:rsidRPr="00B061B8">
        <w:rPr>
          <w:rFonts w:eastAsia="Times New Roman" w:cs="Times New Roman"/>
          <w:u w:val="single"/>
        </w:rPr>
        <w:t>Personal servic</w:t>
      </w:r>
      <w:r w:rsidR="00BF52F0">
        <w:rPr>
          <w:rFonts w:eastAsia="Times New Roman" w:cs="Times New Roman"/>
          <w:u w:val="single"/>
        </w:rPr>
        <w:t>e</w:t>
      </w:r>
      <w:r w:rsidR="00BF52F0">
        <w:rPr>
          <w:rFonts w:eastAsia="Times New Roman" w:cs="Times New Roman"/>
        </w:rPr>
        <w:t xml:space="preserve"> with </w:t>
      </w:r>
      <w:r w:rsidR="009022B3" w:rsidRPr="009022B3">
        <w:rPr>
          <w:rFonts w:eastAsia="Times New Roman" w:cs="Times New Roman"/>
          <w:i/>
        </w:rPr>
        <w:t xml:space="preserve">Proof of Service </w:t>
      </w:r>
      <w:r w:rsidR="009022B3" w:rsidRPr="009022B3">
        <w:rPr>
          <w:i/>
        </w:rPr>
        <w:t>F</w:t>
      </w:r>
      <w:r w:rsidR="00BF52F0" w:rsidRPr="009022B3">
        <w:rPr>
          <w:i/>
        </w:rPr>
        <w:t>orm</w:t>
      </w:r>
      <w:r w:rsidR="00BF52F0">
        <w:t xml:space="preserve"> </w:t>
      </w:r>
      <w:hyperlink r:id="rId23" w:history="1">
        <w:r w:rsidR="00C2110B">
          <w:rPr>
            <w:rStyle w:val="Hyperlink"/>
          </w:rPr>
          <w:t>FL-33</w:t>
        </w:r>
        <w:r w:rsidR="00BF52F0" w:rsidRPr="00BF52F0">
          <w:rPr>
            <w:rStyle w:val="Hyperlink"/>
          </w:rPr>
          <w:t>0</w:t>
        </w:r>
      </w:hyperlink>
      <w:r w:rsidRPr="006D69D5">
        <w:rPr>
          <w:rFonts w:eastAsia="Times New Roman" w:cs="Times New Roman"/>
        </w:rPr>
        <w:t xml:space="preserve"> is mandatory when</w:t>
      </w:r>
      <w:r w:rsidR="00B061B8">
        <w:rPr>
          <w:rFonts w:eastAsia="Times New Roman" w:cs="Times New Roman"/>
        </w:rPr>
        <w:t>:</w:t>
      </w:r>
      <w:r w:rsidRPr="006D69D5">
        <w:rPr>
          <w:rFonts w:eastAsia="Times New Roman" w:cs="Times New Roman"/>
        </w:rPr>
        <w:t xml:space="preserve"> </w:t>
      </w:r>
    </w:p>
    <w:p w:rsidR="001A43BC" w:rsidRPr="001A43BC" w:rsidRDefault="001A43BC" w:rsidP="00BA7A68">
      <w:pPr>
        <w:pStyle w:val="ListParagraph"/>
        <w:numPr>
          <w:ilvl w:val="0"/>
          <w:numId w:val="34"/>
        </w:numPr>
        <w:spacing w:line="240" w:lineRule="auto"/>
        <w:rPr>
          <w:rFonts w:eastAsia="Times New Roman" w:cs="Times New Roman"/>
        </w:rPr>
      </w:pPr>
      <w:r>
        <w:t>the</w:t>
      </w:r>
      <w:r w:rsidRPr="003F7663">
        <w:t xml:space="preserve"> restrained party </w:t>
      </w:r>
      <w:r>
        <w:t>is the one requesting</w:t>
      </w:r>
      <w:r w:rsidRPr="003F7663">
        <w:t xml:space="preserve"> to modify or terminate the order</w:t>
      </w:r>
      <w:r>
        <w:t>;</w:t>
      </w:r>
    </w:p>
    <w:p w:rsidR="001A43BC" w:rsidRPr="001A43BC" w:rsidRDefault="001A43BC" w:rsidP="00BA7A68">
      <w:pPr>
        <w:pStyle w:val="ListParagraph"/>
        <w:spacing w:line="240" w:lineRule="auto"/>
        <w:rPr>
          <w:rFonts w:eastAsia="Times New Roman" w:cs="Times New Roman"/>
        </w:rPr>
      </w:pPr>
      <w:proofErr w:type="gramStart"/>
      <w:r>
        <w:t>or</w:t>
      </w:r>
      <w:proofErr w:type="gramEnd"/>
      <w:r>
        <w:t xml:space="preserve"> </w:t>
      </w:r>
    </w:p>
    <w:p w:rsidR="00946288" w:rsidRPr="001A43BC" w:rsidRDefault="001A43BC" w:rsidP="00BA7A68">
      <w:pPr>
        <w:pStyle w:val="ListParagraph"/>
        <w:numPr>
          <w:ilvl w:val="0"/>
          <w:numId w:val="34"/>
        </w:numPr>
        <w:spacing w:line="240" w:lineRule="auto"/>
        <w:rPr>
          <w:rFonts w:eastAsia="Times New Roman" w:cs="Times New Roman"/>
        </w:rPr>
      </w:pPr>
      <w:proofErr w:type="gramStart"/>
      <w:r>
        <w:t>when</w:t>
      </w:r>
      <w:proofErr w:type="gramEnd"/>
      <w:r>
        <w:t xml:space="preserve"> the cou</w:t>
      </w:r>
      <w:r w:rsidR="00A603F5">
        <w:t>rt granted temporary emergency ex parte orders</w:t>
      </w:r>
      <w:r>
        <w:t xml:space="preserve"> that start before the hearing date. </w:t>
      </w:r>
    </w:p>
    <w:p w:rsidR="00AE4C81" w:rsidRDefault="00AE4C81" w:rsidP="00BA7A68">
      <w:pPr>
        <w:spacing w:line="240" w:lineRule="auto"/>
        <w:rPr>
          <w:rFonts w:eastAsia="Times New Roman" w:cs="Times New Roman"/>
        </w:rPr>
      </w:pPr>
      <w:r>
        <w:rPr>
          <w:rFonts w:eastAsia="Times New Roman" w:cs="Times New Roman"/>
          <w:u w:val="single"/>
        </w:rPr>
        <w:t>S</w:t>
      </w:r>
      <w:r w:rsidRPr="00B061B8">
        <w:rPr>
          <w:rFonts w:eastAsia="Times New Roman" w:cs="Times New Roman"/>
          <w:u w:val="single"/>
        </w:rPr>
        <w:t>ervic</w:t>
      </w:r>
      <w:r>
        <w:rPr>
          <w:rFonts w:eastAsia="Times New Roman" w:cs="Times New Roman"/>
          <w:u w:val="single"/>
        </w:rPr>
        <w:t>e by mail</w:t>
      </w:r>
      <w:r>
        <w:rPr>
          <w:rFonts w:eastAsia="Times New Roman" w:cs="Times New Roman"/>
        </w:rPr>
        <w:t xml:space="preserve"> with </w:t>
      </w:r>
      <w:r w:rsidRPr="009022B3">
        <w:rPr>
          <w:rFonts w:eastAsia="Times New Roman" w:cs="Times New Roman"/>
          <w:i/>
        </w:rPr>
        <w:t xml:space="preserve">Proof of Service </w:t>
      </w:r>
      <w:r w:rsidRPr="009022B3">
        <w:rPr>
          <w:i/>
        </w:rPr>
        <w:t>Form</w:t>
      </w:r>
      <w:r>
        <w:t xml:space="preserve"> </w:t>
      </w:r>
      <w:hyperlink r:id="rId24" w:history="1">
        <w:r>
          <w:rPr>
            <w:rStyle w:val="Hyperlink"/>
          </w:rPr>
          <w:t>FL-335</w:t>
        </w:r>
      </w:hyperlink>
      <w:r w:rsidRPr="006D69D5">
        <w:rPr>
          <w:rFonts w:eastAsia="Times New Roman" w:cs="Times New Roman"/>
        </w:rPr>
        <w:t xml:space="preserve"> is </w:t>
      </w:r>
      <w:r w:rsidR="00AA054B">
        <w:rPr>
          <w:rFonts w:eastAsia="Times New Roman" w:cs="Times New Roman"/>
        </w:rPr>
        <w:t>permitted</w:t>
      </w:r>
      <w:r w:rsidRPr="006D69D5">
        <w:rPr>
          <w:rFonts w:eastAsia="Times New Roman" w:cs="Times New Roman"/>
        </w:rPr>
        <w:t xml:space="preserve"> when</w:t>
      </w:r>
      <w:r>
        <w:rPr>
          <w:rFonts w:eastAsia="Times New Roman" w:cs="Times New Roman"/>
        </w:rPr>
        <w:t>:</w:t>
      </w:r>
      <w:r w:rsidRPr="006D69D5">
        <w:rPr>
          <w:rFonts w:eastAsia="Times New Roman" w:cs="Times New Roman"/>
        </w:rPr>
        <w:t xml:space="preserve"> </w:t>
      </w:r>
    </w:p>
    <w:p w:rsidR="00AA054B" w:rsidRPr="001A43BC" w:rsidRDefault="00AA054B" w:rsidP="00BA7A68">
      <w:pPr>
        <w:pStyle w:val="ListParagraph"/>
        <w:numPr>
          <w:ilvl w:val="0"/>
          <w:numId w:val="34"/>
        </w:numPr>
        <w:spacing w:line="240" w:lineRule="auto"/>
        <w:rPr>
          <w:rFonts w:eastAsia="Times New Roman" w:cs="Times New Roman"/>
        </w:rPr>
      </w:pPr>
      <w:r>
        <w:t>the</w:t>
      </w:r>
      <w:r w:rsidRPr="003F7663">
        <w:t xml:space="preserve"> </w:t>
      </w:r>
      <w:r>
        <w:t>protected</w:t>
      </w:r>
      <w:r w:rsidRPr="003F7663">
        <w:t xml:space="preserve"> party </w:t>
      </w:r>
      <w:r>
        <w:t>is the one requesting</w:t>
      </w:r>
      <w:r w:rsidRPr="003F7663">
        <w:t xml:space="preserve"> to modify or terminate the order</w:t>
      </w:r>
      <w:r>
        <w:t>;</w:t>
      </w:r>
    </w:p>
    <w:p w:rsidR="00AA054B" w:rsidRPr="001A43BC" w:rsidRDefault="00AA054B" w:rsidP="00BA7A68">
      <w:pPr>
        <w:pStyle w:val="ListParagraph"/>
        <w:spacing w:line="240" w:lineRule="auto"/>
        <w:rPr>
          <w:rFonts w:eastAsia="Times New Roman" w:cs="Times New Roman"/>
        </w:rPr>
      </w:pPr>
      <w:proofErr w:type="gramStart"/>
      <w:r>
        <w:t>or</w:t>
      </w:r>
      <w:proofErr w:type="gramEnd"/>
      <w:r>
        <w:t xml:space="preserve"> </w:t>
      </w:r>
    </w:p>
    <w:p w:rsidR="00AE4C81" w:rsidRDefault="001B3DD2" w:rsidP="00BA7A68">
      <w:pPr>
        <w:pStyle w:val="ListParagraph"/>
        <w:numPr>
          <w:ilvl w:val="0"/>
          <w:numId w:val="34"/>
        </w:numPr>
        <w:spacing w:line="240" w:lineRule="auto"/>
        <w:rPr>
          <w:rFonts w:eastAsia="Times New Roman" w:cs="Times New Roman"/>
        </w:rPr>
      </w:pPr>
      <w:proofErr w:type="gramStart"/>
      <w:r>
        <w:rPr>
          <w:rFonts w:eastAsia="Times New Roman" w:cs="Times New Roman"/>
        </w:rPr>
        <w:t>either</w:t>
      </w:r>
      <w:proofErr w:type="gramEnd"/>
      <w:r>
        <w:rPr>
          <w:rFonts w:eastAsia="Times New Roman" w:cs="Times New Roman"/>
        </w:rPr>
        <w:t xml:space="preserve"> party request</w:t>
      </w:r>
      <w:r w:rsidR="00692418">
        <w:rPr>
          <w:rFonts w:eastAsia="Times New Roman" w:cs="Times New Roman"/>
        </w:rPr>
        <w:t>s</w:t>
      </w:r>
      <w:bookmarkStart w:id="0" w:name="_GoBack"/>
      <w:bookmarkEnd w:id="0"/>
      <w:r>
        <w:rPr>
          <w:rFonts w:eastAsia="Times New Roman" w:cs="Times New Roman"/>
        </w:rPr>
        <w:t xml:space="preserve"> ONLY the change of child custody or visitation, support, financial, or other orders OTHER THAN THE PROTECTIVE ORDER.</w:t>
      </w:r>
    </w:p>
    <w:p w:rsidR="00B81890" w:rsidRDefault="00757B7D" w:rsidP="00BA7A68">
      <w:pPr>
        <w:spacing w:line="240" w:lineRule="auto"/>
        <w:rPr>
          <w:rFonts w:eastAsia="Times New Roman" w:cs="Times New Roman"/>
        </w:rPr>
      </w:pPr>
      <w:r>
        <w:rPr>
          <w:rFonts w:eastAsia="Times New Roman" w:cs="Times New Roman"/>
        </w:rPr>
        <w:t xml:space="preserve">Make 3 copies of the </w:t>
      </w:r>
      <w:r w:rsidRPr="009022B3">
        <w:rPr>
          <w:rFonts w:eastAsia="Times New Roman" w:cs="Times New Roman"/>
          <w:i/>
        </w:rPr>
        <w:t>Proof of Service</w:t>
      </w:r>
      <w:r>
        <w:rPr>
          <w:rFonts w:eastAsia="Times New Roman" w:cs="Times New Roman"/>
        </w:rPr>
        <w:t xml:space="preserve"> and </w:t>
      </w:r>
      <w:r w:rsidR="006B4FA3">
        <w:rPr>
          <w:rFonts w:eastAsia="Times New Roman" w:cs="Times New Roman"/>
        </w:rPr>
        <w:t xml:space="preserve">FILE </w:t>
      </w:r>
      <w:r>
        <w:rPr>
          <w:rFonts w:eastAsia="Times New Roman" w:cs="Times New Roman"/>
        </w:rPr>
        <w:t xml:space="preserve">them with the clerk as soon as possible </w:t>
      </w:r>
      <w:r w:rsidR="006B4FA3">
        <w:rPr>
          <w:rFonts w:eastAsia="Times New Roman" w:cs="Times New Roman"/>
        </w:rPr>
        <w:t>BEFORE</w:t>
      </w:r>
      <w:r>
        <w:rPr>
          <w:rFonts w:eastAsia="Times New Roman" w:cs="Times New Roman"/>
        </w:rPr>
        <w:t xml:space="preserve"> </w:t>
      </w:r>
      <w:r w:rsidR="00C96A4C">
        <w:rPr>
          <w:rFonts w:eastAsia="Times New Roman" w:cs="Times New Roman"/>
        </w:rPr>
        <w:t xml:space="preserve">your </w:t>
      </w:r>
      <w:r>
        <w:rPr>
          <w:rFonts w:eastAsia="Times New Roman" w:cs="Times New Roman"/>
        </w:rPr>
        <w:t xml:space="preserve">hearing. </w:t>
      </w:r>
      <w:r w:rsidR="00267146">
        <w:rPr>
          <w:rFonts w:eastAsia="Times New Roman" w:cs="Times New Roman"/>
        </w:rPr>
        <w:t>The clerk will keep the original and give you back the copies stamped “Filed”. Bring a stamped copy with you to the hearing.</w:t>
      </w:r>
    </w:p>
    <w:p w:rsidR="006B4FA3" w:rsidRDefault="006B4FA3" w:rsidP="00BA7A68">
      <w:pPr>
        <w:spacing w:line="240" w:lineRule="auto"/>
        <w:rPr>
          <w:rFonts w:eastAsia="Times New Roman" w:cs="Times New Roman"/>
        </w:rPr>
      </w:pPr>
    </w:p>
    <w:p w:rsidR="00757B7D" w:rsidRPr="00757B7D" w:rsidRDefault="00757B7D" w:rsidP="00B81890">
      <w:pPr>
        <w:spacing w:line="360" w:lineRule="auto"/>
        <w:rPr>
          <w:rFonts w:eastAsia="Times New Roman" w:cs="Times New Roman"/>
        </w:rPr>
      </w:pPr>
    </w:p>
    <w:p w:rsidR="00DC12AA" w:rsidRPr="00F771C4" w:rsidRDefault="00DC12AA" w:rsidP="006B2A36">
      <w:pPr>
        <w:spacing w:line="360" w:lineRule="auto"/>
      </w:pPr>
    </w:p>
    <w:p w:rsidR="007E6E4F" w:rsidRPr="00F771C4" w:rsidRDefault="007E6E4F" w:rsidP="007E6E4F">
      <w:pPr>
        <w:spacing w:line="360" w:lineRule="auto"/>
      </w:pPr>
    </w:p>
    <w:p w:rsidR="003F7663" w:rsidRPr="003F7663" w:rsidRDefault="003F7663" w:rsidP="0003560D"/>
    <w:p w:rsidR="00A57422" w:rsidRDefault="00A57422" w:rsidP="003F7663">
      <w:pPr>
        <w:spacing w:line="360" w:lineRule="auto"/>
        <w:ind w:left="720"/>
        <w:contextualSpacing/>
      </w:pPr>
    </w:p>
    <w:p w:rsidR="00A57422" w:rsidRPr="0040649D" w:rsidRDefault="00A57422" w:rsidP="00A57422">
      <w:pPr>
        <w:spacing w:line="360" w:lineRule="auto"/>
        <w:ind w:left="720"/>
        <w:contextualSpacing/>
      </w:pPr>
    </w:p>
    <w:sectPr w:rsidR="00A57422" w:rsidRPr="0040649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339" w:rsidRDefault="00B44339" w:rsidP="00904ABB">
      <w:pPr>
        <w:spacing w:after="0" w:line="240" w:lineRule="auto"/>
      </w:pPr>
      <w:r>
        <w:separator/>
      </w:r>
    </w:p>
  </w:endnote>
  <w:endnote w:type="continuationSeparator" w:id="0">
    <w:p w:rsidR="00B44339" w:rsidRDefault="00B44339" w:rsidP="00904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BB" w:rsidRDefault="00904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80129"/>
      <w:docPartObj>
        <w:docPartGallery w:val="Page Numbers (Bottom of Page)"/>
        <w:docPartUnique/>
      </w:docPartObj>
    </w:sdtPr>
    <w:sdtEndPr>
      <w:rPr>
        <w:noProof/>
      </w:rPr>
    </w:sdtEndPr>
    <w:sdtContent>
      <w:p w:rsidR="00904ABB" w:rsidRDefault="00904ABB">
        <w:pPr>
          <w:pStyle w:val="Footer"/>
          <w:jc w:val="center"/>
        </w:pPr>
        <w:r>
          <w:fldChar w:fldCharType="begin"/>
        </w:r>
        <w:r>
          <w:instrText xml:space="preserve"> PAGE   \* MERGEFORMAT </w:instrText>
        </w:r>
        <w:r>
          <w:fldChar w:fldCharType="separate"/>
        </w:r>
        <w:r w:rsidR="00692418">
          <w:rPr>
            <w:noProof/>
          </w:rPr>
          <w:t>3</w:t>
        </w:r>
        <w:r>
          <w:rPr>
            <w:noProof/>
          </w:rPr>
          <w:fldChar w:fldCharType="end"/>
        </w:r>
      </w:p>
    </w:sdtContent>
  </w:sdt>
  <w:p w:rsidR="00904ABB" w:rsidRDefault="00904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BB" w:rsidRDefault="0090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339" w:rsidRDefault="00B44339" w:rsidP="00904ABB">
      <w:pPr>
        <w:spacing w:after="0" w:line="240" w:lineRule="auto"/>
      </w:pPr>
      <w:r>
        <w:separator/>
      </w:r>
    </w:p>
  </w:footnote>
  <w:footnote w:type="continuationSeparator" w:id="0">
    <w:p w:rsidR="00B44339" w:rsidRDefault="00B44339" w:rsidP="00904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BB" w:rsidRDefault="00904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BB" w:rsidRDefault="00904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BB" w:rsidRDefault="00904A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181"/>
    <w:multiLevelType w:val="hybridMultilevel"/>
    <w:tmpl w:val="882EB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905BFC"/>
    <w:multiLevelType w:val="hybridMultilevel"/>
    <w:tmpl w:val="5B20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17CD0"/>
    <w:multiLevelType w:val="hybridMultilevel"/>
    <w:tmpl w:val="465C8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F1CD5"/>
    <w:multiLevelType w:val="hybridMultilevel"/>
    <w:tmpl w:val="A518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FF66DF"/>
    <w:multiLevelType w:val="hybridMultilevel"/>
    <w:tmpl w:val="DFA0AD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2B3F0C"/>
    <w:multiLevelType w:val="hybridMultilevel"/>
    <w:tmpl w:val="372CEE62"/>
    <w:lvl w:ilvl="0" w:tplc="8744D4D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5B765A"/>
    <w:multiLevelType w:val="hybridMultilevel"/>
    <w:tmpl w:val="06B0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322E8"/>
    <w:multiLevelType w:val="hybridMultilevel"/>
    <w:tmpl w:val="C3CE2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3343F5"/>
    <w:multiLevelType w:val="hybridMultilevel"/>
    <w:tmpl w:val="883270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nsid w:val="2FDD6BBD"/>
    <w:multiLevelType w:val="hybridMultilevel"/>
    <w:tmpl w:val="2202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88021A"/>
    <w:multiLevelType w:val="hybridMultilevel"/>
    <w:tmpl w:val="1D6E5C2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31CF1D1B"/>
    <w:multiLevelType w:val="hybridMultilevel"/>
    <w:tmpl w:val="7716F9F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335B6858"/>
    <w:multiLevelType w:val="hybridMultilevel"/>
    <w:tmpl w:val="6B52A7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D25401"/>
    <w:multiLevelType w:val="hybridMultilevel"/>
    <w:tmpl w:val="3328F4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50223"/>
    <w:multiLevelType w:val="hybridMultilevel"/>
    <w:tmpl w:val="54326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72F29"/>
    <w:multiLevelType w:val="hybridMultilevel"/>
    <w:tmpl w:val="C35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A42B1"/>
    <w:multiLevelType w:val="hybridMultilevel"/>
    <w:tmpl w:val="EFE26318"/>
    <w:lvl w:ilvl="0" w:tplc="32901AF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50288"/>
    <w:multiLevelType w:val="hybridMultilevel"/>
    <w:tmpl w:val="769E152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42F20ABE"/>
    <w:multiLevelType w:val="hybridMultilevel"/>
    <w:tmpl w:val="95F6AC7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E914BF"/>
    <w:multiLevelType w:val="hybridMultilevel"/>
    <w:tmpl w:val="65EA37A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472D5D"/>
    <w:multiLevelType w:val="hybridMultilevel"/>
    <w:tmpl w:val="EAEAC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8A5A99"/>
    <w:multiLevelType w:val="hybridMultilevel"/>
    <w:tmpl w:val="BBF2E78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402A92"/>
    <w:multiLevelType w:val="hybridMultilevel"/>
    <w:tmpl w:val="ACCA5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CBF085C"/>
    <w:multiLevelType w:val="hybridMultilevel"/>
    <w:tmpl w:val="7938B66C"/>
    <w:lvl w:ilvl="0" w:tplc="479A32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712CD1"/>
    <w:multiLevelType w:val="hybridMultilevel"/>
    <w:tmpl w:val="316C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9B2640"/>
    <w:multiLevelType w:val="hybridMultilevel"/>
    <w:tmpl w:val="56487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C1DBF"/>
    <w:multiLevelType w:val="hybridMultilevel"/>
    <w:tmpl w:val="2040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9497E"/>
    <w:multiLevelType w:val="hybridMultilevel"/>
    <w:tmpl w:val="7228F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017D19"/>
    <w:multiLevelType w:val="hybridMultilevel"/>
    <w:tmpl w:val="0C02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EE16F0"/>
    <w:multiLevelType w:val="hybridMultilevel"/>
    <w:tmpl w:val="7E3E7B4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6A91117A"/>
    <w:multiLevelType w:val="hybridMultilevel"/>
    <w:tmpl w:val="5242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703298"/>
    <w:multiLevelType w:val="hybridMultilevel"/>
    <w:tmpl w:val="55FE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8B3222"/>
    <w:multiLevelType w:val="hybridMultilevel"/>
    <w:tmpl w:val="235CC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94667B"/>
    <w:multiLevelType w:val="hybridMultilevel"/>
    <w:tmpl w:val="720E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2"/>
  </w:num>
  <w:num w:numId="4">
    <w:abstractNumId w:val="0"/>
  </w:num>
  <w:num w:numId="5">
    <w:abstractNumId w:val="27"/>
  </w:num>
  <w:num w:numId="6">
    <w:abstractNumId w:val="9"/>
  </w:num>
  <w:num w:numId="7">
    <w:abstractNumId w:val="15"/>
  </w:num>
  <w:num w:numId="8">
    <w:abstractNumId w:val="31"/>
  </w:num>
  <w:num w:numId="9">
    <w:abstractNumId w:val="25"/>
  </w:num>
  <w:num w:numId="10">
    <w:abstractNumId w:val="23"/>
  </w:num>
  <w:num w:numId="11">
    <w:abstractNumId w:val="26"/>
  </w:num>
  <w:num w:numId="12">
    <w:abstractNumId w:val="33"/>
  </w:num>
  <w:num w:numId="13">
    <w:abstractNumId w:val="24"/>
  </w:num>
  <w:num w:numId="14">
    <w:abstractNumId w:val="20"/>
  </w:num>
  <w:num w:numId="15">
    <w:abstractNumId w:val="8"/>
  </w:num>
  <w:num w:numId="16">
    <w:abstractNumId w:val="3"/>
  </w:num>
  <w:num w:numId="17">
    <w:abstractNumId w:val="1"/>
  </w:num>
  <w:num w:numId="18">
    <w:abstractNumId w:val="19"/>
  </w:num>
  <w:num w:numId="19">
    <w:abstractNumId w:val="29"/>
  </w:num>
  <w:num w:numId="20">
    <w:abstractNumId w:val="11"/>
  </w:num>
  <w:num w:numId="21">
    <w:abstractNumId w:val="17"/>
  </w:num>
  <w:num w:numId="22">
    <w:abstractNumId w:val="14"/>
  </w:num>
  <w:num w:numId="23">
    <w:abstractNumId w:val="10"/>
  </w:num>
  <w:num w:numId="24">
    <w:abstractNumId w:val="12"/>
  </w:num>
  <w:num w:numId="25">
    <w:abstractNumId w:val="4"/>
  </w:num>
  <w:num w:numId="26">
    <w:abstractNumId w:val="18"/>
  </w:num>
  <w:num w:numId="27">
    <w:abstractNumId w:val="22"/>
  </w:num>
  <w:num w:numId="28">
    <w:abstractNumId w:val="7"/>
  </w:num>
  <w:num w:numId="29">
    <w:abstractNumId w:val="2"/>
  </w:num>
  <w:num w:numId="30">
    <w:abstractNumId w:val="13"/>
  </w:num>
  <w:num w:numId="31">
    <w:abstractNumId w:val="21"/>
  </w:num>
  <w:num w:numId="32">
    <w:abstractNumId w:val="28"/>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1D"/>
    <w:rsid w:val="00024C48"/>
    <w:rsid w:val="00034AA6"/>
    <w:rsid w:val="0003560D"/>
    <w:rsid w:val="00061620"/>
    <w:rsid w:val="00077957"/>
    <w:rsid w:val="000815EE"/>
    <w:rsid w:val="001368E5"/>
    <w:rsid w:val="00165A9F"/>
    <w:rsid w:val="001A109F"/>
    <w:rsid w:val="001A43BC"/>
    <w:rsid w:val="001B3DD2"/>
    <w:rsid w:val="001C3E52"/>
    <w:rsid w:val="001D019C"/>
    <w:rsid w:val="00200E39"/>
    <w:rsid w:val="00206194"/>
    <w:rsid w:val="00221AE1"/>
    <w:rsid w:val="002247D7"/>
    <w:rsid w:val="00230FCC"/>
    <w:rsid w:val="00245273"/>
    <w:rsid w:val="00267146"/>
    <w:rsid w:val="0028741B"/>
    <w:rsid w:val="002B6AF4"/>
    <w:rsid w:val="002C06AC"/>
    <w:rsid w:val="00337F20"/>
    <w:rsid w:val="003721FA"/>
    <w:rsid w:val="003F7663"/>
    <w:rsid w:val="0040649D"/>
    <w:rsid w:val="004C0C9A"/>
    <w:rsid w:val="004D5B3B"/>
    <w:rsid w:val="004F2F38"/>
    <w:rsid w:val="00513D42"/>
    <w:rsid w:val="005201C6"/>
    <w:rsid w:val="00532510"/>
    <w:rsid w:val="0056047F"/>
    <w:rsid w:val="00572764"/>
    <w:rsid w:val="0060683D"/>
    <w:rsid w:val="00634DA8"/>
    <w:rsid w:val="006627A5"/>
    <w:rsid w:val="00672FFA"/>
    <w:rsid w:val="00686997"/>
    <w:rsid w:val="00692418"/>
    <w:rsid w:val="006B2A36"/>
    <w:rsid w:val="006B4FA3"/>
    <w:rsid w:val="006C1C2D"/>
    <w:rsid w:val="006D69D5"/>
    <w:rsid w:val="006E751C"/>
    <w:rsid w:val="0070330F"/>
    <w:rsid w:val="00744566"/>
    <w:rsid w:val="00757B7D"/>
    <w:rsid w:val="00762235"/>
    <w:rsid w:val="00776EFA"/>
    <w:rsid w:val="007B214F"/>
    <w:rsid w:val="007C37DE"/>
    <w:rsid w:val="007D1DB2"/>
    <w:rsid w:val="007E6E4F"/>
    <w:rsid w:val="008002FD"/>
    <w:rsid w:val="00817519"/>
    <w:rsid w:val="00832AAD"/>
    <w:rsid w:val="00836FE2"/>
    <w:rsid w:val="0089792F"/>
    <w:rsid w:val="008C58AA"/>
    <w:rsid w:val="008F1F1D"/>
    <w:rsid w:val="009012A2"/>
    <w:rsid w:val="009022B3"/>
    <w:rsid w:val="00904ABB"/>
    <w:rsid w:val="00904BD7"/>
    <w:rsid w:val="00946288"/>
    <w:rsid w:val="009B704B"/>
    <w:rsid w:val="009B77BA"/>
    <w:rsid w:val="009F1AB8"/>
    <w:rsid w:val="00A57422"/>
    <w:rsid w:val="00A603F5"/>
    <w:rsid w:val="00A7772C"/>
    <w:rsid w:val="00A916EB"/>
    <w:rsid w:val="00A91B41"/>
    <w:rsid w:val="00AA054B"/>
    <w:rsid w:val="00AC6E87"/>
    <w:rsid w:val="00AE4C81"/>
    <w:rsid w:val="00B061B8"/>
    <w:rsid w:val="00B44339"/>
    <w:rsid w:val="00B62D0B"/>
    <w:rsid w:val="00B81890"/>
    <w:rsid w:val="00B86436"/>
    <w:rsid w:val="00BA7A68"/>
    <w:rsid w:val="00BE08B9"/>
    <w:rsid w:val="00BF1525"/>
    <w:rsid w:val="00BF52F0"/>
    <w:rsid w:val="00C055E0"/>
    <w:rsid w:val="00C16724"/>
    <w:rsid w:val="00C2110B"/>
    <w:rsid w:val="00C25E31"/>
    <w:rsid w:val="00C320FF"/>
    <w:rsid w:val="00C404C6"/>
    <w:rsid w:val="00C96A4C"/>
    <w:rsid w:val="00CD2D4B"/>
    <w:rsid w:val="00D52895"/>
    <w:rsid w:val="00D7290E"/>
    <w:rsid w:val="00D91598"/>
    <w:rsid w:val="00DA10FC"/>
    <w:rsid w:val="00DB6E3B"/>
    <w:rsid w:val="00DC12AA"/>
    <w:rsid w:val="00E426C9"/>
    <w:rsid w:val="00E91A3A"/>
    <w:rsid w:val="00EC7514"/>
    <w:rsid w:val="00EE6791"/>
    <w:rsid w:val="00F17280"/>
    <w:rsid w:val="00F927DD"/>
    <w:rsid w:val="00F97E97"/>
    <w:rsid w:val="00FA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1D"/>
    <w:rPr>
      <w:rFonts w:ascii="Tahoma" w:hAnsi="Tahoma" w:cs="Tahoma"/>
      <w:sz w:val="16"/>
      <w:szCs w:val="16"/>
    </w:rPr>
  </w:style>
  <w:style w:type="paragraph" w:styleId="ListParagraph">
    <w:name w:val="List Paragraph"/>
    <w:basedOn w:val="Normal"/>
    <w:uiPriority w:val="34"/>
    <w:qFormat/>
    <w:rsid w:val="008F1F1D"/>
    <w:pPr>
      <w:ind w:left="720"/>
      <w:contextualSpacing/>
    </w:pPr>
  </w:style>
  <w:style w:type="character" w:styleId="Hyperlink">
    <w:name w:val="Hyperlink"/>
    <w:basedOn w:val="DefaultParagraphFont"/>
    <w:uiPriority w:val="99"/>
    <w:unhideWhenUsed/>
    <w:rsid w:val="006627A5"/>
    <w:rPr>
      <w:color w:val="0000FF" w:themeColor="hyperlink"/>
      <w:u w:val="single"/>
    </w:rPr>
  </w:style>
  <w:style w:type="paragraph" w:styleId="Header">
    <w:name w:val="header"/>
    <w:basedOn w:val="Normal"/>
    <w:link w:val="HeaderChar"/>
    <w:uiPriority w:val="99"/>
    <w:unhideWhenUsed/>
    <w:rsid w:val="0090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ABB"/>
  </w:style>
  <w:style w:type="paragraph" w:styleId="Footer">
    <w:name w:val="footer"/>
    <w:basedOn w:val="Normal"/>
    <w:link w:val="FooterChar"/>
    <w:uiPriority w:val="99"/>
    <w:unhideWhenUsed/>
    <w:rsid w:val="0090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ABB"/>
  </w:style>
  <w:style w:type="character" w:styleId="FollowedHyperlink">
    <w:name w:val="FollowedHyperlink"/>
    <w:basedOn w:val="DefaultParagraphFont"/>
    <w:uiPriority w:val="99"/>
    <w:semiHidden/>
    <w:unhideWhenUsed/>
    <w:rsid w:val="00BE08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1D"/>
    <w:rPr>
      <w:rFonts w:ascii="Tahoma" w:hAnsi="Tahoma" w:cs="Tahoma"/>
      <w:sz w:val="16"/>
      <w:szCs w:val="16"/>
    </w:rPr>
  </w:style>
  <w:style w:type="paragraph" w:styleId="ListParagraph">
    <w:name w:val="List Paragraph"/>
    <w:basedOn w:val="Normal"/>
    <w:uiPriority w:val="34"/>
    <w:qFormat/>
    <w:rsid w:val="008F1F1D"/>
    <w:pPr>
      <w:ind w:left="720"/>
      <w:contextualSpacing/>
    </w:pPr>
  </w:style>
  <w:style w:type="character" w:styleId="Hyperlink">
    <w:name w:val="Hyperlink"/>
    <w:basedOn w:val="DefaultParagraphFont"/>
    <w:uiPriority w:val="99"/>
    <w:unhideWhenUsed/>
    <w:rsid w:val="006627A5"/>
    <w:rPr>
      <w:color w:val="0000FF" w:themeColor="hyperlink"/>
      <w:u w:val="single"/>
    </w:rPr>
  </w:style>
  <w:style w:type="paragraph" w:styleId="Header">
    <w:name w:val="header"/>
    <w:basedOn w:val="Normal"/>
    <w:link w:val="HeaderChar"/>
    <w:uiPriority w:val="99"/>
    <w:unhideWhenUsed/>
    <w:rsid w:val="00904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ABB"/>
  </w:style>
  <w:style w:type="paragraph" w:styleId="Footer">
    <w:name w:val="footer"/>
    <w:basedOn w:val="Normal"/>
    <w:link w:val="FooterChar"/>
    <w:uiPriority w:val="99"/>
    <w:unhideWhenUsed/>
    <w:rsid w:val="00904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ABB"/>
  </w:style>
  <w:style w:type="character" w:styleId="FollowedHyperlink">
    <w:name w:val="FollowedHyperlink"/>
    <w:basedOn w:val="DefaultParagraphFont"/>
    <w:uiPriority w:val="99"/>
    <w:semiHidden/>
    <w:unhideWhenUsed/>
    <w:rsid w:val="00BE08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793905">
      <w:bodyDiv w:val="1"/>
      <w:marLeft w:val="0"/>
      <w:marRight w:val="0"/>
      <w:marTop w:val="0"/>
      <w:marBottom w:val="0"/>
      <w:divBdr>
        <w:top w:val="none" w:sz="0" w:space="0" w:color="auto"/>
        <w:left w:val="none" w:sz="0" w:space="0" w:color="auto"/>
        <w:bottom w:val="none" w:sz="0" w:space="0" w:color="auto"/>
        <w:right w:val="none" w:sz="0" w:space="0" w:color="auto"/>
      </w:divBdr>
      <w:divsChild>
        <w:div w:id="32586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dv700.pdf" TargetMode="External"/><Relationship Id="rId18" Type="http://schemas.openxmlformats.org/officeDocument/2006/relationships/hyperlink" Target="http://www.courts.ca.gov/documents/fl320.pdf"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http://www.courts.ca.gov/documents/dv130.pdf" TargetMode="External"/><Relationship Id="rId7" Type="http://schemas.openxmlformats.org/officeDocument/2006/relationships/endnotes" Target="endnotes.xml"/><Relationship Id="rId12" Type="http://schemas.openxmlformats.org/officeDocument/2006/relationships/hyperlink" Target="http://www.courts.ca.gov/documents/dv130.pdf" TargetMode="External"/><Relationship Id="rId17" Type="http://schemas.openxmlformats.org/officeDocument/2006/relationships/hyperlink" Target="http://www.courts.ca.gov/documents/fl320.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urts.ca.gov/documents/fl320.pdf" TargetMode="External"/><Relationship Id="rId20" Type="http://schemas.openxmlformats.org/officeDocument/2006/relationships/hyperlink" Target="http://www.courts.ca.gov/documents/dv100.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urts.ca.gov/documents/dv130.pdf" TargetMode="External"/><Relationship Id="rId24" Type="http://schemas.openxmlformats.org/officeDocument/2006/relationships/hyperlink" Target="http://www.courts.ca.gov/documents/fl335.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urts.ca.gov/documents/fl300.pdf" TargetMode="External"/><Relationship Id="rId23" Type="http://schemas.openxmlformats.org/officeDocument/2006/relationships/hyperlink" Target="http://www.courts.ca.gov/documents/fl330.pdf" TargetMode="External"/><Relationship Id="rId28" Type="http://schemas.openxmlformats.org/officeDocument/2006/relationships/footer" Target="footer2.xml"/><Relationship Id="rId10" Type="http://schemas.openxmlformats.org/officeDocument/2006/relationships/hyperlink" Target="http://www.courts.ca.gov/documents/dv130.pdf" TargetMode="External"/><Relationship Id="rId19" Type="http://schemas.openxmlformats.org/officeDocument/2006/relationships/hyperlink" Target="http://www.courts.ca.gov/documents/fl320.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ts.ca.gov/documents/dv130.pdf" TargetMode="External"/><Relationship Id="rId14" Type="http://schemas.openxmlformats.org/officeDocument/2006/relationships/hyperlink" Target="http://www.courts.ca.gov/documents/fl300.pdf" TargetMode="External"/><Relationship Id="rId22" Type="http://schemas.openxmlformats.org/officeDocument/2006/relationships/hyperlink" Target="http://www.courts.ca.gov/documents/dv130.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Parks Dept</dc:creator>
  <cp:lastModifiedBy>Antonella</cp:lastModifiedBy>
  <cp:revision>66</cp:revision>
  <cp:lastPrinted>2017-12-08T18:53:00Z</cp:lastPrinted>
  <dcterms:created xsi:type="dcterms:W3CDTF">2014-02-22T00:40:00Z</dcterms:created>
  <dcterms:modified xsi:type="dcterms:W3CDTF">2018-12-20T22:40:00Z</dcterms:modified>
</cp:coreProperties>
</file>