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7D7" w:rsidRPr="00C727CB" w:rsidRDefault="005857D7" w:rsidP="000D6AF9">
      <w:pPr>
        <w:ind w:firstLine="0"/>
      </w:pPr>
      <w:r w:rsidRPr="00C727CB">
        <w:t>To:</w:t>
      </w:r>
      <w:r w:rsidRPr="00C727CB">
        <w:rPr>
          <w:caps/>
        </w:rPr>
        <w:t xml:space="preserve"> </w:t>
      </w:r>
      <w:bookmarkStart w:id="0" w:name="Text1"/>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bookmarkEnd w:id="0"/>
    </w:p>
    <w:p w:rsidR="005857D7" w:rsidRPr="00C727CB" w:rsidRDefault="005857D7" w:rsidP="000D6AF9">
      <w:pPr>
        <w:ind w:firstLine="0"/>
      </w:pPr>
      <w:r w:rsidRPr="00C727CB">
        <w:t xml:space="preserve">When the premises at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r w:rsidRPr="00C727CB">
        <w:t xml:space="preserve">, City of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r w:rsidRPr="00C727CB">
        <w:t xml:space="preserve">, County </w:t>
      </w:r>
      <w:r w:rsidRPr="00D71A51">
        <w:rPr>
          <w:highlight w:val="cyan"/>
        </w:rPr>
        <w:t xml:space="preserve">of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r w:rsidRPr="00D71A51">
        <w:rPr>
          <w:highlight w:val="cyan"/>
        </w:rPr>
        <w:t>,</w:t>
      </w:r>
      <w:r w:rsidRPr="00C727CB">
        <w:t xml:space="preserve"> California were vacated, the following personal property remained</w:t>
      </w:r>
      <w:r w:rsidRPr="00D71A51">
        <w:rPr>
          <w:highlight w:val="yellow"/>
        </w:rPr>
        <w:t xml:space="preserve">: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r w:rsidRPr="00D71A51">
        <w:rPr>
          <w:highlight w:val="yellow"/>
        </w:rPr>
        <w:t>.</w:t>
      </w:r>
    </w:p>
    <w:p w:rsidR="005857D7" w:rsidRPr="00C727CB" w:rsidRDefault="005857D7" w:rsidP="000D6AF9">
      <w:pPr>
        <w:tabs>
          <w:tab w:val="left" w:pos="540"/>
        </w:tabs>
        <w:ind w:firstLine="0"/>
      </w:pPr>
      <w:r w:rsidRPr="00D71A51">
        <w:rPr>
          <w:highlight w:val="cyan"/>
        </w:rPr>
        <w:t>[   ]</w:t>
      </w:r>
      <w:r w:rsidRPr="00C727CB">
        <w:tab/>
      </w:r>
      <w:r w:rsidR="00E55038">
        <w:t xml:space="preserve">See the Inventory listed on </w:t>
      </w:r>
      <w:r w:rsidRPr="00C727CB">
        <w:t>Attachment "A".</w:t>
      </w:r>
    </w:p>
    <w:p w:rsidR="005857D7" w:rsidRPr="00C727CB" w:rsidRDefault="005857D7" w:rsidP="000D6AF9">
      <w:pPr>
        <w:ind w:firstLine="540"/>
      </w:pPr>
      <w:r w:rsidRPr="00C727CB">
        <w:t xml:space="preserve">You may claim this property at: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w:t>
      </w:r>
      <w:r w:rsidR="002A6DD6" w:rsidRPr="00D71A51">
        <w:rPr>
          <w:caps/>
          <w:highlight w:val="cyan"/>
        </w:rPr>
        <w:fldChar w:fldCharType="end"/>
      </w:r>
      <w:r w:rsidRPr="00C727CB">
        <w:t xml:space="preserve"> City </w:t>
      </w:r>
      <w:r w:rsidRPr="00D71A51">
        <w:t>of</w:t>
      </w:r>
      <w:r w:rsidRPr="00D71A51">
        <w:rPr>
          <w:highlight w:val="cyan"/>
        </w:rPr>
        <w:t xml:space="preserve">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w:t>
      </w:r>
      <w:r w:rsidR="002A6DD6" w:rsidRPr="00D71A51">
        <w:rPr>
          <w:caps/>
          <w:highlight w:val="cyan"/>
        </w:rPr>
        <w:fldChar w:fldCharType="end"/>
      </w:r>
      <w:r w:rsidRPr="00D71A51">
        <w:rPr>
          <w:highlight w:val="cyan"/>
        </w:rPr>
        <w:t>,</w:t>
      </w:r>
      <w:r w:rsidRPr="00C727CB">
        <w:t xml:space="preserve"> County of </w:t>
      </w:r>
      <w:r w:rsidR="002A6DD6" w:rsidRPr="00D71A51">
        <w:rPr>
          <w:caps/>
          <w:highlight w:val="cyan"/>
        </w:rPr>
        <w:fldChar w:fldCharType="begin">
          <w:ffData>
            <w:name w:val="Text1"/>
            <w:enabled/>
            <w:calcOnExit w:val="0"/>
            <w:textInput>
              <w:default w:val="______________________"/>
            </w:textInput>
          </w:ffData>
        </w:fldChar>
      </w:r>
      <w:r w:rsidR="000959CA"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59CA" w:rsidRPr="00D71A51">
        <w:rPr>
          <w:caps/>
          <w:noProof/>
          <w:highlight w:val="cyan"/>
        </w:rPr>
        <w:t>______________________</w:t>
      </w:r>
      <w:r w:rsidR="002A6DD6" w:rsidRPr="00D71A51">
        <w:rPr>
          <w:caps/>
          <w:highlight w:val="cyan"/>
        </w:rPr>
        <w:fldChar w:fldCharType="end"/>
      </w:r>
      <w:r w:rsidRPr="00C727CB">
        <w:t>, California.</w:t>
      </w:r>
    </w:p>
    <w:p w:rsidR="000D6AF9" w:rsidRPr="000D6AF9" w:rsidRDefault="000D6AF9" w:rsidP="000D6AF9">
      <w:pPr>
        <w:pStyle w:val="form1st"/>
        <w:spacing w:before="270" w:line="360" w:lineRule="auto"/>
        <w:rPr>
          <w:rFonts w:ascii="Times New Roman" w:hAnsi="Times New Roman" w:cs="Times New Roman"/>
          <w:sz w:val="24"/>
          <w:szCs w:val="24"/>
        </w:rPr>
      </w:pPr>
      <w:r w:rsidRPr="000D6AF9">
        <w:rPr>
          <w:rFonts w:ascii="Times New Roman" w:hAnsi="Times New Roman" w:cs="Times New Roman"/>
          <w:sz w:val="24"/>
          <w:szCs w:val="24"/>
        </w:rPr>
        <w:t>If you claim th</w:t>
      </w:r>
      <w:r w:rsidR="00E55038">
        <w:rPr>
          <w:rFonts w:ascii="Times New Roman" w:hAnsi="Times New Roman" w:cs="Times New Roman"/>
          <w:sz w:val="24"/>
          <w:szCs w:val="24"/>
        </w:rPr>
        <w:t>e</w:t>
      </w:r>
      <w:r w:rsidRPr="000D6AF9">
        <w:rPr>
          <w:rFonts w:ascii="Times New Roman" w:hAnsi="Times New Roman" w:cs="Times New Roman"/>
          <w:sz w:val="24"/>
          <w:szCs w:val="24"/>
        </w:rPr>
        <w:t xml:space="preserve"> property </w:t>
      </w:r>
      <w:r w:rsidRPr="00D71A51">
        <w:rPr>
          <w:rFonts w:ascii="Times New Roman" w:hAnsi="Times New Roman" w:cs="Times New Roman"/>
          <w:sz w:val="24"/>
          <w:szCs w:val="24"/>
        </w:rPr>
        <w:t>by</w:t>
      </w:r>
      <w:r w:rsidRPr="00D71A51">
        <w:rPr>
          <w:rFonts w:ascii="Times New Roman" w:hAnsi="Times New Roman" w:cs="Times New Roman"/>
          <w:sz w:val="24"/>
          <w:szCs w:val="24"/>
          <w:highlight w:val="cyan"/>
        </w:rPr>
        <w:t xml:space="preserve"> </w:t>
      </w:r>
      <w:r w:rsidR="002A6DD6" w:rsidRPr="00D71A51">
        <w:rPr>
          <w:caps/>
          <w:highlight w:val="cyan"/>
        </w:rPr>
        <w:fldChar w:fldCharType="begin">
          <w:ffData>
            <w:name w:val=""/>
            <w:enabled/>
            <w:calcOnExit w:val="0"/>
            <w:textInput>
              <w:default w:val="___________________________________"/>
            </w:textInput>
          </w:ffData>
        </w:fldChar>
      </w:r>
      <w:r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Pr="00D71A51">
        <w:rPr>
          <w:caps/>
          <w:noProof/>
          <w:highlight w:val="cyan"/>
        </w:rPr>
        <w:t>___________________________________</w:t>
      </w:r>
      <w:r w:rsidR="002A6DD6" w:rsidRPr="00D71A51">
        <w:rPr>
          <w:caps/>
          <w:highlight w:val="cyan"/>
        </w:rPr>
        <w:fldChar w:fldCharType="end"/>
      </w:r>
      <w:r w:rsidRPr="000D6AF9">
        <w:rPr>
          <w:rFonts w:ascii="Times New Roman" w:hAnsi="Times New Roman" w:cs="Times New Roman"/>
          <w:sz w:val="24"/>
          <w:szCs w:val="24"/>
        </w:rPr>
        <w:t xml:space="preserve"> , 20</w:t>
      </w:r>
      <w:r>
        <w:rPr>
          <w:rFonts w:ascii="Times New Roman" w:hAnsi="Times New Roman" w:cs="Times New Roman"/>
          <w:sz w:val="24"/>
          <w:szCs w:val="24"/>
        </w:rPr>
        <w:t xml:space="preserve"> </w:t>
      </w:r>
      <w:r w:rsidR="002A6DD6" w:rsidRPr="00D71A51">
        <w:rPr>
          <w:caps/>
          <w:highlight w:val="cyan"/>
        </w:rPr>
        <w:fldChar w:fldCharType="begin">
          <w:ffData>
            <w:name w:val=""/>
            <w:enabled/>
            <w:calcOnExit w:val="0"/>
            <w:textInput>
              <w:default w:val="____________"/>
            </w:textInput>
          </w:ffData>
        </w:fldChar>
      </w:r>
      <w:r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Pr="00D71A51">
        <w:rPr>
          <w:caps/>
          <w:noProof/>
          <w:highlight w:val="cyan"/>
        </w:rPr>
        <w:t>____________</w:t>
      </w:r>
      <w:r w:rsidR="002A6DD6" w:rsidRPr="00D71A51">
        <w:rPr>
          <w:caps/>
          <w:highlight w:val="cyan"/>
        </w:rPr>
        <w:fldChar w:fldCharType="end"/>
      </w:r>
      <w:r w:rsidRPr="000D6AF9">
        <w:rPr>
          <w:rFonts w:ascii="Times New Roman" w:hAnsi="Times New Roman" w:cs="Times New Roman"/>
          <w:sz w:val="24"/>
          <w:szCs w:val="24"/>
        </w:rPr>
        <w:t xml:space="preserve">, a date </w:t>
      </w:r>
      <w:r w:rsidR="00E66138">
        <w:rPr>
          <w:rFonts w:ascii="Times New Roman" w:hAnsi="Times New Roman" w:cs="Times New Roman"/>
          <w:sz w:val="24"/>
          <w:szCs w:val="24"/>
        </w:rPr>
        <w:t xml:space="preserve">that is </w:t>
      </w:r>
      <w:r w:rsidRPr="000D6AF9">
        <w:rPr>
          <w:rFonts w:ascii="Times New Roman" w:hAnsi="Times New Roman" w:cs="Times New Roman"/>
          <w:sz w:val="24"/>
          <w:szCs w:val="24"/>
        </w:rPr>
        <w:t>not less</w:t>
      </w:r>
      <w:r w:rsidR="00130F6F">
        <w:rPr>
          <w:rFonts w:ascii="Times New Roman" w:hAnsi="Times New Roman" w:cs="Times New Roman"/>
          <w:sz w:val="24"/>
          <w:szCs w:val="24"/>
        </w:rPr>
        <w:t>-</w:t>
      </w:r>
      <w:r w:rsidRPr="000D6AF9">
        <w:rPr>
          <w:rFonts w:ascii="Times New Roman" w:hAnsi="Times New Roman" w:cs="Times New Roman"/>
          <w:sz w:val="24"/>
          <w:szCs w:val="24"/>
        </w:rPr>
        <w:t xml:space="preserve">than two days after you vacated the premises, you may minimize the costs of storage. If you fail to claim this property by that date, then unless you pay the landlord’s reasonable cost of storage for all the above-described property, and take possession of the property to which you are entitled not later than eighteen (18) days after the date of mailing of this notice </w:t>
      </w:r>
      <w:r w:rsidR="00E66138">
        <w:rPr>
          <w:rFonts w:ascii="Times New Roman" w:hAnsi="Times New Roman" w:cs="Times New Roman"/>
          <w:sz w:val="24"/>
          <w:szCs w:val="24"/>
        </w:rPr>
        <w:t>(</w:t>
      </w:r>
      <w:r w:rsidRPr="000D6AF9">
        <w:rPr>
          <w:rFonts w:ascii="Times New Roman" w:hAnsi="Times New Roman" w:cs="Times New Roman"/>
          <w:sz w:val="24"/>
          <w:szCs w:val="24"/>
        </w:rPr>
        <w:t>indicated below</w:t>
      </w:r>
      <w:r w:rsidR="00E66138">
        <w:rPr>
          <w:rFonts w:ascii="Times New Roman" w:hAnsi="Times New Roman" w:cs="Times New Roman"/>
          <w:sz w:val="24"/>
          <w:szCs w:val="24"/>
        </w:rPr>
        <w:t>)</w:t>
      </w:r>
      <w:r w:rsidRPr="000D6AF9">
        <w:rPr>
          <w:rFonts w:ascii="Times New Roman" w:hAnsi="Times New Roman" w:cs="Times New Roman"/>
          <w:sz w:val="24"/>
          <w:szCs w:val="24"/>
        </w:rPr>
        <w:t xml:space="preserve">, this property will be disposed of pursuant to </w:t>
      </w:r>
      <w:hyperlink r:id="rId7" w:history="1">
        <w:r w:rsidRPr="00F1004C">
          <w:rPr>
            <w:rStyle w:val="Hyperlink"/>
            <w:rFonts w:ascii="Times New Roman" w:hAnsi="Times New Roman" w:cs="Times New Roman"/>
            <w:sz w:val="24"/>
            <w:szCs w:val="24"/>
          </w:rPr>
          <w:t>Civil Code Section 1988</w:t>
        </w:r>
      </w:hyperlink>
      <w:r w:rsidRPr="000D6AF9">
        <w:rPr>
          <w:rFonts w:ascii="Times New Roman" w:hAnsi="Times New Roman" w:cs="Times New Roman"/>
          <w:sz w:val="24"/>
          <w:szCs w:val="24"/>
        </w:rPr>
        <w:t>.</w:t>
      </w:r>
    </w:p>
    <w:p w:rsidR="005857D7" w:rsidRPr="00C727CB" w:rsidRDefault="005857D7" w:rsidP="000D6AF9">
      <w:pPr>
        <w:ind w:left="547" w:hanging="547"/>
      </w:pPr>
      <w:r w:rsidRPr="00C727CB">
        <w:t>[   ]</w:t>
      </w:r>
      <w:r w:rsidRPr="00C727CB">
        <w:tab/>
        <w:t>Because this property is believed to be worth less than $</w:t>
      </w:r>
      <w:r w:rsidR="000D6AF9">
        <w:t>7</w:t>
      </w:r>
      <w:r w:rsidRPr="00C727CB">
        <w:t>00, it will be kept, sold, or destroyed without further notice if you fail to reclaim it within the time limit indicated.</w:t>
      </w:r>
    </w:p>
    <w:p w:rsidR="005857D7" w:rsidRPr="00C727CB" w:rsidRDefault="005857D7" w:rsidP="0009473B">
      <w:pPr>
        <w:ind w:firstLine="540"/>
      </w:pPr>
      <w:r w:rsidRPr="00C727CB">
        <w:t>[   ]</w:t>
      </w:r>
      <w:r w:rsidRPr="00C727CB">
        <w:tab/>
        <w:t>Because this property is believed to be worth more than $</w:t>
      </w:r>
      <w:r w:rsidR="000D6AF9">
        <w:t>7</w:t>
      </w:r>
      <w:r w:rsidRPr="00C727CB">
        <w:t>00, it will be sold at a public sale after</w:t>
      </w:r>
      <w:r w:rsidR="00E55038">
        <w:t xml:space="preserve"> a</w:t>
      </w:r>
      <w:r w:rsidRPr="00C727CB">
        <w:t xml:space="preserve"> notice</w:t>
      </w:r>
      <w:r w:rsidR="00E55038">
        <w:t xml:space="preserve"> of sale</w:t>
      </w:r>
      <w:r w:rsidRPr="00C727CB">
        <w:t xml:space="preserve"> </w:t>
      </w:r>
      <w:r w:rsidR="00E55038">
        <w:t xml:space="preserve">in keeping with </w:t>
      </w:r>
      <w:hyperlink r:id="rId8" w:history="1">
        <w:r w:rsidR="00E55038" w:rsidRPr="00E55038">
          <w:rPr>
            <w:rStyle w:val="Hyperlink"/>
          </w:rPr>
          <w:t>Government Code section 6066</w:t>
        </w:r>
      </w:hyperlink>
      <w:r w:rsidR="00E55038">
        <w:t xml:space="preserve"> </w:t>
      </w:r>
      <w:r w:rsidRPr="00C727CB">
        <w:t xml:space="preserve">has been </w:t>
      </w:r>
      <w:r w:rsidR="00E55038">
        <w:t xml:space="preserve">duly </w:t>
      </w:r>
      <w:r w:rsidRPr="00C727CB">
        <w:t>given by publication</w:t>
      </w:r>
      <w:r w:rsidR="00E55038">
        <w:t xml:space="preserve"> in </w:t>
      </w:r>
      <w:r w:rsidR="002A6DD6" w:rsidRPr="00D71A51">
        <w:rPr>
          <w:caps/>
          <w:highlight w:val="cyan"/>
        </w:rPr>
        <w:fldChar w:fldCharType="begin">
          <w:ffData>
            <w:name w:val=""/>
            <w:enabled/>
            <w:calcOnExit w:val="0"/>
            <w:textInput>
              <w:default w:val="___________________________________"/>
            </w:textInput>
          </w:ffData>
        </w:fldChar>
      </w:r>
      <w:r w:rsidR="00A406F9"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A406F9" w:rsidRPr="00D71A51">
        <w:rPr>
          <w:caps/>
          <w:noProof/>
          <w:highlight w:val="cyan"/>
        </w:rPr>
        <w:t>___________________________________</w:t>
      </w:r>
      <w:r w:rsidR="002A6DD6" w:rsidRPr="00D71A51">
        <w:rPr>
          <w:caps/>
          <w:highlight w:val="cyan"/>
        </w:rPr>
        <w:fldChar w:fldCharType="end"/>
      </w:r>
      <w:r w:rsidR="00A406F9">
        <w:rPr>
          <w:caps/>
        </w:rPr>
        <w:t xml:space="preserve">, </w:t>
      </w:r>
      <w:r w:rsidR="00A406F9">
        <w:t xml:space="preserve">which is a </w:t>
      </w:r>
      <w:r w:rsidR="00E55038">
        <w:t xml:space="preserve"> newspaper of general circulation</w:t>
      </w:r>
      <w:r w:rsidR="00A406F9">
        <w:t xml:space="preserve"> in the </w:t>
      </w:r>
      <w:r w:rsidR="00A406F9" w:rsidRPr="00C727CB">
        <w:t xml:space="preserve">City </w:t>
      </w:r>
      <w:r w:rsidR="00A406F9" w:rsidRPr="00D71A51">
        <w:rPr>
          <w:highlight w:val="cyan"/>
        </w:rPr>
        <w:t xml:space="preserve">of </w:t>
      </w:r>
      <w:r w:rsidR="002A6DD6" w:rsidRPr="00D71A51">
        <w:rPr>
          <w:caps/>
          <w:highlight w:val="cyan"/>
        </w:rPr>
        <w:fldChar w:fldCharType="begin">
          <w:ffData>
            <w:name w:val="Text1"/>
            <w:enabled/>
            <w:calcOnExit w:val="0"/>
            <w:textInput>
              <w:default w:val="______________________"/>
            </w:textInput>
          </w:ffData>
        </w:fldChar>
      </w:r>
      <w:r w:rsidR="00A406F9"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A406F9" w:rsidRPr="00D71A51">
        <w:rPr>
          <w:caps/>
          <w:noProof/>
          <w:highlight w:val="cyan"/>
        </w:rPr>
        <w:t>_________________</w:t>
      </w:r>
      <w:r w:rsidR="002A6DD6" w:rsidRPr="00D71A51">
        <w:rPr>
          <w:caps/>
          <w:highlight w:val="cyan"/>
        </w:rPr>
        <w:fldChar w:fldCharType="end"/>
      </w:r>
      <w:r w:rsidR="00A406F9" w:rsidRPr="00D71A51">
        <w:rPr>
          <w:highlight w:val="cyan"/>
        </w:rPr>
        <w:t>,</w:t>
      </w:r>
      <w:r w:rsidR="00A406F9" w:rsidRPr="00C727CB">
        <w:t xml:space="preserve"> County of </w:t>
      </w:r>
      <w:r w:rsidR="002A6DD6" w:rsidRPr="00D71A51">
        <w:rPr>
          <w:caps/>
          <w:highlight w:val="cyan"/>
        </w:rPr>
        <w:fldChar w:fldCharType="begin">
          <w:ffData>
            <w:name w:val="Text1"/>
            <w:enabled/>
            <w:calcOnExit w:val="0"/>
            <w:textInput>
              <w:default w:val="______________________"/>
            </w:textInput>
          </w:ffData>
        </w:fldChar>
      </w:r>
      <w:r w:rsidR="00A406F9"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A406F9" w:rsidRPr="00D71A51">
        <w:rPr>
          <w:caps/>
          <w:noProof/>
          <w:highlight w:val="cyan"/>
        </w:rPr>
        <w:t>______________________</w:t>
      </w:r>
      <w:r w:rsidR="002A6DD6" w:rsidRPr="00D71A51">
        <w:rPr>
          <w:caps/>
          <w:highlight w:val="cyan"/>
        </w:rPr>
        <w:fldChar w:fldCharType="end"/>
      </w:r>
      <w:r w:rsidR="0009473B">
        <w:t xml:space="preserve">, </w:t>
      </w:r>
      <w:r w:rsidR="00E66138">
        <w:t xml:space="preserve">as determined by the Clerk/Recorder of the County of </w:t>
      </w:r>
      <w:r w:rsidR="002A6DD6" w:rsidRPr="00D71A51">
        <w:rPr>
          <w:caps/>
          <w:highlight w:val="cyan"/>
        </w:rPr>
        <w:fldChar w:fldCharType="begin">
          <w:ffData>
            <w:name w:val=""/>
            <w:enabled/>
            <w:calcOnExit w:val="0"/>
            <w:textInput>
              <w:default w:val="____________"/>
            </w:textInput>
          </w:ffData>
        </w:fldChar>
      </w:r>
      <w:r w:rsidR="00E66138"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E66138" w:rsidRPr="00D71A51">
        <w:rPr>
          <w:caps/>
          <w:noProof/>
          <w:highlight w:val="cyan"/>
        </w:rPr>
        <w:t>____________</w:t>
      </w:r>
      <w:r w:rsidR="002A6DD6" w:rsidRPr="00D71A51">
        <w:rPr>
          <w:caps/>
          <w:highlight w:val="cyan"/>
        </w:rPr>
        <w:fldChar w:fldCharType="end"/>
      </w:r>
      <w:r w:rsidR="0009473B">
        <w:t>,</w:t>
      </w:r>
      <w:r w:rsidRPr="00C727CB">
        <w:t xml:space="preserve"> if you fail to reclaim it within the time limit indicated. You have the right to bid on the property at this sale. After the property is sold and the cost of storage, advertising, and sale is deducted, the remaining money will be turned over to the </w:t>
      </w:r>
      <w:r w:rsidR="002A6DD6" w:rsidRPr="00D71A51">
        <w:rPr>
          <w:caps/>
          <w:highlight w:val="cyan"/>
        </w:rPr>
        <w:fldChar w:fldCharType="begin">
          <w:ffData>
            <w:name w:val="Text1"/>
            <w:enabled/>
            <w:calcOnExit w:val="0"/>
            <w:textInput>
              <w:default w:val="______________________"/>
            </w:textInput>
          </w:ffData>
        </w:fldChar>
      </w:r>
      <w:r w:rsidR="0009473B" w:rsidRPr="00D71A51">
        <w:rPr>
          <w:caps/>
          <w:highlight w:val="cyan"/>
        </w:rPr>
        <w:instrText xml:space="preserve"> FORMTEXT </w:instrText>
      </w:r>
      <w:r w:rsidR="002A6DD6" w:rsidRPr="00D71A51">
        <w:rPr>
          <w:caps/>
          <w:highlight w:val="cyan"/>
        </w:rPr>
      </w:r>
      <w:r w:rsidR="002A6DD6" w:rsidRPr="00D71A51">
        <w:rPr>
          <w:caps/>
          <w:highlight w:val="cyan"/>
        </w:rPr>
        <w:fldChar w:fldCharType="separate"/>
      </w:r>
      <w:r w:rsidR="0009473B" w:rsidRPr="00D71A51">
        <w:rPr>
          <w:caps/>
          <w:noProof/>
          <w:highlight w:val="cyan"/>
        </w:rPr>
        <w:t>______________________</w:t>
      </w:r>
      <w:r w:rsidR="002A6DD6" w:rsidRPr="00D71A51">
        <w:rPr>
          <w:caps/>
          <w:highlight w:val="cyan"/>
        </w:rPr>
        <w:fldChar w:fldCharType="end"/>
      </w:r>
      <w:r w:rsidR="0009473B">
        <w:rPr>
          <w:caps/>
        </w:rPr>
        <w:t xml:space="preserve"> C</w:t>
      </w:r>
      <w:r w:rsidRPr="00C727CB">
        <w:t>ounty</w:t>
      </w:r>
      <w:r w:rsidR="0009473B">
        <w:t xml:space="preserve"> Treasurer</w:t>
      </w:r>
      <w:r w:rsidRPr="00C727CB">
        <w:t xml:space="preserve">. You may claim the remaining money at any time within one year after the </w:t>
      </w:r>
      <w:r w:rsidR="0009473B">
        <w:rPr>
          <w:caps/>
        </w:rPr>
        <w:t>c</w:t>
      </w:r>
      <w:r w:rsidRPr="00C727CB">
        <w:t>ounty receives the money.</w:t>
      </w:r>
    </w:p>
    <w:p w:rsidR="005857D7" w:rsidRPr="00C727CB" w:rsidRDefault="005857D7" w:rsidP="000D6AF9">
      <w:pPr>
        <w:spacing w:before="0"/>
        <w:ind w:firstLine="0"/>
      </w:pPr>
    </w:p>
    <w:p w:rsidR="005857D7" w:rsidRPr="00C727CB" w:rsidRDefault="005857D7" w:rsidP="000D6AF9">
      <w:pPr>
        <w:spacing w:before="0"/>
        <w:ind w:firstLine="0"/>
      </w:pPr>
      <w:r w:rsidRPr="00C727CB">
        <w:lastRenderedPageBreak/>
        <w:t xml:space="preserve">Date of Mailing </w:t>
      </w:r>
      <w:r w:rsidRPr="00D71A51">
        <w:rPr>
          <w:highlight w:val="yellow"/>
        </w:rPr>
        <w:t>_______________________</w:t>
      </w:r>
    </w:p>
    <w:p w:rsidR="005857D7" w:rsidRPr="00C727CB" w:rsidRDefault="005857D7" w:rsidP="000D6AF9">
      <w:pPr>
        <w:spacing w:before="0"/>
        <w:ind w:firstLine="0"/>
      </w:pPr>
    </w:p>
    <w:p w:rsidR="005857D7" w:rsidRPr="00C727CB" w:rsidRDefault="005857D7" w:rsidP="000D6AF9">
      <w:pPr>
        <w:spacing w:before="0"/>
        <w:ind w:firstLine="0"/>
      </w:pPr>
      <w:r w:rsidRPr="00D71A51">
        <w:rPr>
          <w:highlight w:val="yellow"/>
        </w:rPr>
        <w:t>_____________________________________________</w:t>
      </w:r>
      <w:r w:rsidRPr="00C727CB">
        <w:br/>
        <w:t>Landlord</w:t>
      </w:r>
      <w:r w:rsidR="000D6AF9">
        <w:t xml:space="preserve"> or </w:t>
      </w:r>
      <w:r w:rsidRPr="00C727CB">
        <w:t>Manager</w:t>
      </w:r>
    </w:p>
    <w:p w:rsidR="005857D7" w:rsidRPr="00C727CB" w:rsidRDefault="005857D7" w:rsidP="000D6AF9">
      <w:pPr>
        <w:spacing w:before="0"/>
        <w:ind w:firstLine="0"/>
      </w:pPr>
    </w:p>
    <w:p w:rsidR="00A406F9" w:rsidRDefault="005857D7" w:rsidP="00A406F9">
      <w:pPr>
        <w:spacing w:before="0"/>
        <w:ind w:firstLine="0"/>
      </w:pPr>
      <w:r w:rsidRPr="00D71A51">
        <w:rPr>
          <w:highlight w:val="yellow"/>
        </w:rPr>
        <w:t>_____________________________________________</w:t>
      </w:r>
      <w:r w:rsidRPr="00C727CB">
        <w:br/>
        <w:t>Street Address</w:t>
      </w:r>
    </w:p>
    <w:p w:rsidR="00A406F9" w:rsidRDefault="00A406F9" w:rsidP="00A406F9">
      <w:pPr>
        <w:spacing w:before="0"/>
        <w:ind w:firstLine="0"/>
      </w:pPr>
    </w:p>
    <w:p w:rsidR="00A406F9" w:rsidRPr="00A406F9" w:rsidRDefault="00A406F9" w:rsidP="00A406F9">
      <w:pPr>
        <w:spacing w:before="0"/>
        <w:ind w:firstLine="0"/>
        <w:rPr>
          <w:rFonts w:ascii="Calibri Light" w:hAnsi="Calibri Light" w:cs="Calibri Light"/>
          <w:sz w:val="28"/>
          <w:szCs w:val="28"/>
        </w:rPr>
      </w:pPr>
      <w:r w:rsidRPr="00A406F9">
        <w:rPr>
          <w:rFonts w:ascii="Calibri Light" w:hAnsi="Calibri Light" w:cs="Calibri Light"/>
          <w:sz w:val="28"/>
          <w:szCs w:val="28"/>
        </w:rPr>
        <w:t>Newspapers</w:t>
      </w:r>
    </w:p>
    <w:p w:rsidR="00A406F9" w:rsidRDefault="00A406F9" w:rsidP="00A406F9">
      <w:pPr>
        <w:spacing w:before="0"/>
        <w:ind w:firstLine="0"/>
        <w:rPr>
          <w:rFonts w:ascii="Calibri Light" w:hAnsi="Calibri Light" w:cs="Calibri Light"/>
          <w:sz w:val="28"/>
          <w:szCs w:val="28"/>
        </w:rPr>
      </w:pPr>
      <w:r w:rsidRPr="00A406F9">
        <w:rPr>
          <w:rFonts w:ascii="Calibri Light" w:hAnsi="Calibri Light" w:cs="Calibri Light"/>
          <w:sz w:val="28"/>
          <w:szCs w:val="28"/>
        </w:rPr>
        <w:t>Butte County Clerk-Recorder’s April 2021 List</w:t>
      </w:r>
    </w:p>
    <w:p w:rsidR="00A406F9" w:rsidRPr="00A406F9" w:rsidRDefault="00A406F9" w:rsidP="00A406F9">
      <w:pPr>
        <w:spacing w:before="0"/>
        <w:ind w:firstLine="0"/>
        <w:rPr>
          <w:rFonts w:ascii="Calibri Light" w:hAnsi="Calibri Light" w:cs="Calibri Light"/>
          <w:sz w:val="28"/>
          <w:szCs w:val="28"/>
        </w:rPr>
      </w:pPr>
    </w:p>
    <w:p w:rsidR="00A406F9" w:rsidRDefault="002A6DD6" w:rsidP="00A406F9">
      <w:pPr>
        <w:spacing w:before="0"/>
        <w:ind w:firstLine="0"/>
      </w:pPr>
      <w:hyperlink r:id="rId9" w:history="1">
        <w:r w:rsidR="00A406F9" w:rsidRPr="00A406F9">
          <w:rPr>
            <w:rStyle w:val="Hyperlink"/>
          </w:rPr>
          <w:t>Chico Enterprise-Record</w:t>
        </w:r>
      </w:hyperlink>
      <w:r w:rsidR="00A406F9" w:rsidRPr="00A406F9">
        <w:tab/>
        <w:t>530.891.1234</w:t>
      </w:r>
    </w:p>
    <w:p w:rsidR="00A406F9" w:rsidRDefault="002A6DD6" w:rsidP="00A406F9">
      <w:pPr>
        <w:spacing w:before="0"/>
        <w:ind w:firstLine="0"/>
      </w:pPr>
      <w:hyperlink r:id="rId10" w:history="1">
        <w:r w:rsidR="00A406F9" w:rsidRPr="00A406F9">
          <w:rPr>
            <w:rStyle w:val="Hyperlink"/>
          </w:rPr>
          <w:t>Gridley Herald</w:t>
        </w:r>
      </w:hyperlink>
      <w:r w:rsidR="00A406F9" w:rsidRPr="00A406F9">
        <w:tab/>
      </w:r>
      <w:r w:rsidR="00A406F9" w:rsidRPr="00A406F9">
        <w:tab/>
        <w:t>916.773.1111</w:t>
      </w:r>
    </w:p>
    <w:p w:rsidR="00A406F9" w:rsidRPr="00A406F9" w:rsidRDefault="002A6DD6" w:rsidP="00A406F9">
      <w:pPr>
        <w:spacing w:before="0"/>
        <w:ind w:firstLine="0"/>
      </w:pPr>
      <w:hyperlink r:id="rId11" w:history="1">
        <w:r w:rsidR="00A406F9" w:rsidRPr="00A406F9">
          <w:rPr>
            <w:rStyle w:val="Hyperlink"/>
          </w:rPr>
          <w:t>Oroville Mercury-Register</w:t>
        </w:r>
      </w:hyperlink>
      <w:r w:rsidR="00A406F9" w:rsidRPr="00A406F9">
        <w:tab/>
        <w:t>530.891.1234</w:t>
      </w:r>
      <w:r w:rsidR="00A406F9" w:rsidRPr="00A406F9">
        <w:tab/>
      </w:r>
    </w:p>
    <w:p w:rsidR="00A406F9" w:rsidRPr="00847D8A" w:rsidRDefault="00A406F9" w:rsidP="00A406F9">
      <w:pPr>
        <w:spacing w:before="1" w:line="276" w:lineRule="auto"/>
        <w:ind w:left="100"/>
        <w:jc w:val="both"/>
        <w:rPr>
          <w:rFonts w:ascii="Georgia" w:hAnsi="Georgia"/>
        </w:rPr>
      </w:pPr>
    </w:p>
    <w:p w:rsidR="00943486" w:rsidRPr="00A406F9" w:rsidRDefault="00A406F9" w:rsidP="000D6AF9">
      <w:pPr>
        <w:spacing w:before="0"/>
        <w:ind w:firstLine="0"/>
        <w:rPr>
          <w:rFonts w:ascii="Calibri Light" w:hAnsi="Calibri Light" w:cs="Calibri Light"/>
          <w:sz w:val="28"/>
          <w:szCs w:val="28"/>
        </w:rPr>
      </w:pPr>
      <w:r w:rsidRPr="00A406F9">
        <w:rPr>
          <w:rFonts w:ascii="Calibri Light" w:hAnsi="Calibri Light" w:cs="Calibri Light"/>
          <w:sz w:val="28"/>
          <w:szCs w:val="28"/>
        </w:rPr>
        <w:t>Public Sale Facility</w:t>
      </w:r>
    </w:p>
    <w:p w:rsidR="00943486" w:rsidRDefault="00943486" w:rsidP="000D6AF9">
      <w:pPr>
        <w:spacing w:before="0"/>
        <w:ind w:firstLine="0"/>
      </w:pPr>
      <w:r>
        <w:t>Chico Auction Gallery</w:t>
      </w:r>
    </w:p>
    <w:p w:rsidR="00943486" w:rsidRDefault="00943486" w:rsidP="000D6AF9">
      <w:pPr>
        <w:spacing w:before="0"/>
        <w:ind w:firstLine="0"/>
      </w:pPr>
      <w:r>
        <w:t>926 W. 8</w:t>
      </w:r>
      <w:r w:rsidRPr="00943486">
        <w:rPr>
          <w:vertAlign w:val="superscript"/>
        </w:rPr>
        <w:t>th</w:t>
      </w:r>
      <w:r>
        <w:t xml:space="preserve"> Street</w:t>
      </w:r>
    </w:p>
    <w:p w:rsidR="00943486" w:rsidRDefault="00943486" w:rsidP="000D6AF9">
      <w:pPr>
        <w:spacing w:before="0"/>
        <w:ind w:firstLine="0"/>
      </w:pPr>
      <w:r>
        <w:t>Chico, CA  95928</w:t>
      </w:r>
    </w:p>
    <w:p w:rsidR="00943486" w:rsidRDefault="00943486" w:rsidP="000D6AF9">
      <w:pPr>
        <w:spacing w:before="0"/>
        <w:ind w:firstLine="0"/>
      </w:pPr>
      <w:r>
        <w:t>530.345.0431</w:t>
      </w:r>
    </w:p>
    <w:p w:rsidR="00943486" w:rsidRDefault="002A6DD6" w:rsidP="000D6AF9">
      <w:pPr>
        <w:spacing w:before="0"/>
        <w:ind w:firstLine="0"/>
      </w:pPr>
      <w:hyperlink r:id="rId12" w:history="1">
        <w:r w:rsidR="00585C56">
          <w:rPr>
            <w:rStyle w:val="Hyperlink"/>
          </w:rPr>
          <w:t>Chico Auction Gallery-Your best antique furniture &amp; furnishings value in northern California</w:t>
        </w:r>
      </w:hyperlink>
    </w:p>
    <w:p w:rsidR="00585C56" w:rsidRDefault="00585C56" w:rsidP="000D6AF9">
      <w:pPr>
        <w:spacing w:before="0"/>
        <w:ind w:firstLine="0"/>
      </w:pPr>
    </w:p>
    <w:p w:rsidR="00585C56" w:rsidRPr="0009473B" w:rsidRDefault="0009473B" w:rsidP="000D6AF9">
      <w:pPr>
        <w:spacing w:before="0"/>
        <w:ind w:firstLine="0"/>
        <w:rPr>
          <w:rFonts w:ascii="Calibri Light" w:hAnsi="Calibri Light" w:cs="Calibri Light"/>
          <w:sz w:val="28"/>
          <w:szCs w:val="28"/>
        </w:rPr>
      </w:pPr>
      <w:r w:rsidRPr="0009473B">
        <w:rPr>
          <w:rFonts w:ascii="Calibri Light" w:hAnsi="Calibri Light" w:cs="Calibri Light"/>
          <w:sz w:val="28"/>
          <w:szCs w:val="28"/>
        </w:rPr>
        <w:t>Treasurer/Tax Collector</w:t>
      </w:r>
    </w:p>
    <w:p w:rsidR="0009473B" w:rsidRDefault="002A6DD6" w:rsidP="000D6AF9">
      <w:pPr>
        <w:spacing w:before="0"/>
        <w:ind w:firstLine="0"/>
      </w:pPr>
      <w:hyperlink r:id="rId13" w:history="1">
        <w:r w:rsidR="0009473B" w:rsidRPr="0009473B">
          <w:rPr>
            <w:rStyle w:val="Hyperlink"/>
          </w:rPr>
          <w:t>Butte County Treasurer/Tax Collector</w:t>
        </w:r>
      </w:hyperlink>
    </w:p>
    <w:p w:rsidR="0009473B" w:rsidRDefault="0009473B" w:rsidP="000D6AF9">
      <w:pPr>
        <w:spacing w:before="0"/>
        <w:ind w:firstLine="0"/>
      </w:pPr>
      <w:r>
        <w:t>25 County Center Drive</w:t>
      </w:r>
    </w:p>
    <w:p w:rsidR="00130F6F" w:rsidRDefault="0009473B" w:rsidP="00130F6F">
      <w:pPr>
        <w:spacing w:before="0"/>
        <w:ind w:firstLine="0"/>
      </w:pPr>
      <w:r>
        <w:t>Oroville, CA  95965</w:t>
      </w:r>
    </w:p>
    <w:p w:rsidR="003632A8" w:rsidRPr="00C727CB" w:rsidRDefault="00130F6F" w:rsidP="00130F6F">
      <w:pPr>
        <w:spacing w:before="0"/>
        <w:ind w:firstLine="0"/>
      </w:pPr>
      <w:r>
        <w:t>530.552.3730</w:t>
      </w:r>
    </w:p>
    <w:sectPr w:rsidR="003632A8" w:rsidRPr="00C727CB" w:rsidSect="0009473B">
      <w:headerReference w:type="default" r:id="rId14"/>
      <w:footerReference w:type="default" r:id="rId15"/>
      <w:headerReference w:type="first" r:id="rId16"/>
      <w:pgSz w:w="12240" w:h="15840"/>
      <w:pgMar w:top="1440" w:right="1800" w:bottom="1440" w:left="18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0B2" w:rsidRDefault="006740B2">
      <w:r>
        <w:separator/>
      </w:r>
    </w:p>
  </w:endnote>
  <w:endnote w:type="continuationSeparator" w:id="0">
    <w:p w:rsidR="006740B2" w:rsidRDefault="00674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ronosPro-Regular">
    <w:altName w:val="Cronos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F9" w:rsidRDefault="002A6DD6">
    <w:pPr>
      <w:pStyle w:val="Footer"/>
      <w:jc w:val="center"/>
    </w:pPr>
    <w:fldSimple w:instr=" PAGE   \* MERGEFORMAT ">
      <w:r w:rsidR="00D71A51">
        <w:rPr>
          <w:noProof/>
        </w:rPr>
        <w:t>2</w:t>
      </w:r>
    </w:fldSimple>
  </w:p>
  <w:p w:rsidR="003632A8" w:rsidRPr="00EB47D7" w:rsidRDefault="003632A8" w:rsidP="005E4A1C">
    <w:pPr>
      <w:ind w:firstLine="0"/>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0B2" w:rsidRDefault="006740B2">
      <w:r>
        <w:separator/>
      </w:r>
    </w:p>
  </w:footnote>
  <w:footnote w:type="continuationSeparator" w:id="0">
    <w:p w:rsidR="006740B2" w:rsidRDefault="00674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3B" w:rsidRDefault="0009473B" w:rsidP="0009473B">
    <w:pPr>
      <w:pStyle w:val="Header"/>
      <w:jc w:val="center"/>
    </w:pPr>
    <w:r w:rsidRPr="00E55038">
      <w:rPr>
        <w:rFonts w:ascii="Calibri Light" w:hAnsi="Calibri Light" w:cs="Calibri Light"/>
        <w:bCs/>
        <w:sz w:val="32"/>
        <w:szCs w:val="32"/>
      </w:rPr>
      <w:t>Notice of Right to Reclaim Abandoned Property</w:t>
    </w:r>
  </w:p>
  <w:p w:rsidR="0009473B" w:rsidRPr="0009473B" w:rsidRDefault="002A6DD6" w:rsidP="0009473B">
    <w:pPr>
      <w:spacing w:before="0"/>
      <w:ind w:firstLine="0"/>
      <w:jc w:val="center"/>
      <w:rPr>
        <w:rFonts w:ascii="Georgia" w:hAnsi="Georgia"/>
      </w:rPr>
    </w:pPr>
    <w:hyperlink r:id="rId1" w:history="1">
      <w:r w:rsidR="0009473B" w:rsidRPr="00E66138">
        <w:rPr>
          <w:rStyle w:val="Hyperlink"/>
          <w:rFonts w:ascii="Georgia" w:hAnsi="Georgia"/>
          <w:bCs/>
        </w:rPr>
        <w:t>Civil Code Section 1984</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38" w:rsidRDefault="00E66138" w:rsidP="00E66138">
    <w:pPr>
      <w:pStyle w:val="Header"/>
      <w:jc w:val="center"/>
    </w:pPr>
    <w:r w:rsidRPr="00E55038">
      <w:rPr>
        <w:rFonts w:ascii="Calibri Light" w:hAnsi="Calibri Light" w:cs="Calibri Light"/>
        <w:bCs/>
        <w:sz w:val="32"/>
        <w:szCs w:val="32"/>
      </w:rPr>
      <w:t>Notice of Right to Reclaim Abandoned Property</w:t>
    </w:r>
  </w:p>
  <w:p w:rsidR="00E66138" w:rsidRPr="00E66138" w:rsidRDefault="002A6DD6" w:rsidP="00E66138">
    <w:pPr>
      <w:spacing w:before="0"/>
      <w:ind w:firstLine="0"/>
      <w:jc w:val="center"/>
      <w:rPr>
        <w:rFonts w:ascii="Georgia" w:hAnsi="Georgia"/>
      </w:rPr>
    </w:pPr>
    <w:hyperlink r:id="rId1" w:history="1">
      <w:r w:rsidR="00E66138" w:rsidRPr="00E66138">
        <w:rPr>
          <w:rStyle w:val="Hyperlink"/>
          <w:rFonts w:ascii="Georgia" w:hAnsi="Georgia"/>
          <w:bCs/>
        </w:rPr>
        <w:t>Civil Code Section 1984</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1443"/>
    <w:multiLevelType w:val="hybridMultilevel"/>
    <w:tmpl w:val="F7701F5A"/>
    <w:lvl w:ilvl="0" w:tplc="18720B0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4077EA5"/>
    <w:multiLevelType w:val="hybridMultilevel"/>
    <w:tmpl w:val="CE8A3310"/>
    <w:lvl w:ilvl="0" w:tplc="18720B0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61A37A80"/>
    <w:multiLevelType w:val="hybridMultilevel"/>
    <w:tmpl w:val="89726874"/>
    <w:lvl w:ilvl="0" w:tplc="18720B0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7A2F33D6"/>
    <w:multiLevelType w:val="hybridMultilevel"/>
    <w:tmpl w:val="8CB8DBAA"/>
    <w:lvl w:ilvl="0" w:tplc="18720B0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oNotTrackMoves/>
  <w:defaultTabStop w:val="720"/>
  <w:hyphenationZone w:val="216"/>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7D7"/>
    <w:rsid w:val="0009473B"/>
    <w:rsid w:val="000959CA"/>
    <w:rsid w:val="000C7A0E"/>
    <w:rsid w:val="000D6AF9"/>
    <w:rsid w:val="00130F6F"/>
    <w:rsid w:val="00131D21"/>
    <w:rsid w:val="00174F3C"/>
    <w:rsid w:val="001819CB"/>
    <w:rsid w:val="00216651"/>
    <w:rsid w:val="002A3813"/>
    <w:rsid w:val="002A6DD6"/>
    <w:rsid w:val="002B1931"/>
    <w:rsid w:val="00306446"/>
    <w:rsid w:val="003632A8"/>
    <w:rsid w:val="00387438"/>
    <w:rsid w:val="004149F6"/>
    <w:rsid w:val="00436AE8"/>
    <w:rsid w:val="0046104C"/>
    <w:rsid w:val="00477971"/>
    <w:rsid w:val="004A24D1"/>
    <w:rsid w:val="004C4E8A"/>
    <w:rsid w:val="005857D7"/>
    <w:rsid w:val="00585C56"/>
    <w:rsid w:val="005944A2"/>
    <w:rsid w:val="005E4A1C"/>
    <w:rsid w:val="00626BB4"/>
    <w:rsid w:val="00635055"/>
    <w:rsid w:val="006740B2"/>
    <w:rsid w:val="00683970"/>
    <w:rsid w:val="00725C48"/>
    <w:rsid w:val="00776FFB"/>
    <w:rsid w:val="007D31EE"/>
    <w:rsid w:val="00803BBF"/>
    <w:rsid w:val="0083254E"/>
    <w:rsid w:val="008E0948"/>
    <w:rsid w:val="00900415"/>
    <w:rsid w:val="00943486"/>
    <w:rsid w:val="00993BDD"/>
    <w:rsid w:val="00A406F9"/>
    <w:rsid w:val="00A53546"/>
    <w:rsid w:val="00A758F6"/>
    <w:rsid w:val="00AB7E1B"/>
    <w:rsid w:val="00AE3238"/>
    <w:rsid w:val="00AE3CBE"/>
    <w:rsid w:val="00B43A54"/>
    <w:rsid w:val="00B55F29"/>
    <w:rsid w:val="00B72466"/>
    <w:rsid w:val="00C56A87"/>
    <w:rsid w:val="00C727CB"/>
    <w:rsid w:val="00C9692B"/>
    <w:rsid w:val="00CE2E55"/>
    <w:rsid w:val="00D71A51"/>
    <w:rsid w:val="00D809CA"/>
    <w:rsid w:val="00E55038"/>
    <w:rsid w:val="00E66138"/>
    <w:rsid w:val="00EB47D7"/>
    <w:rsid w:val="00EC0BB1"/>
    <w:rsid w:val="00EC0E98"/>
    <w:rsid w:val="00F1004C"/>
    <w:rsid w:val="00F757CA"/>
    <w:rsid w:val="00F923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A2"/>
    <w:pPr>
      <w:widowControl w:val="0"/>
      <w:autoSpaceDE w:val="0"/>
      <w:autoSpaceDN w:val="0"/>
      <w:adjustRightInd w:val="0"/>
      <w:spacing w:before="120" w:line="360" w:lineRule="auto"/>
      <w:ind w:firstLine="360"/>
    </w:pPr>
    <w:rPr>
      <w:sz w:val="24"/>
      <w:szCs w:val="24"/>
    </w:rPr>
  </w:style>
  <w:style w:type="paragraph" w:styleId="Heading1">
    <w:name w:val="heading 1"/>
    <w:basedOn w:val="Normal"/>
    <w:next w:val="Normal"/>
    <w:link w:val="Heading1Char"/>
    <w:uiPriority w:val="99"/>
    <w:qFormat/>
    <w:rsid w:val="00803BBF"/>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3BBF"/>
    <w:rPr>
      <w:rFonts w:ascii="Cambria" w:eastAsia="Times New Roman" w:hAnsi="Cambria" w:cs="Times New Roman"/>
      <w:b/>
      <w:bCs/>
      <w:kern w:val="32"/>
      <w:sz w:val="32"/>
      <w:szCs w:val="32"/>
    </w:rPr>
  </w:style>
  <w:style w:type="paragraph" w:styleId="Header">
    <w:name w:val="header"/>
    <w:basedOn w:val="Normal"/>
    <w:link w:val="HeaderChar"/>
    <w:uiPriority w:val="99"/>
    <w:rsid w:val="00803BBF"/>
    <w:pPr>
      <w:tabs>
        <w:tab w:val="center" w:pos="4320"/>
        <w:tab w:val="right" w:pos="8640"/>
      </w:tabs>
    </w:pPr>
  </w:style>
  <w:style w:type="character" w:customStyle="1" w:styleId="HeaderChar">
    <w:name w:val="Header Char"/>
    <w:basedOn w:val="DefaultParagraphFont"/>
    <w:link w:val="Header"/>
    <w:uiPriority w:val="99"/>
    <w:locked/>
    <w:rsid w:val="00803BBF"/>
    <w:rPr>
      <w:rFonts w:cs="Times New Roman"/>
      <w:sz w:val="24"/>
      <w:szCs w:val="24"/>
    </w:rPr>
  </w:style>
  <w:style w:type="paragraph" w:styleId="Footer">
    <w:name w:val="footer"/>
    <w:basedOn w:val="Normal"/>
    <w:link w:val="FooterChar"/>
    <w:uiPriority w:val="99"/>
    <w:rsid w:val="00803BBF"/>
    <w:pPr>
      <w:tabs>
        <w:tab w:val="center" w:pos="4320"/>
        <w:tab w:val="right" w:pos="8640"/>
      </w:tabs>
    </w:pPr>
  </w:style>
  <w:style w:type="character" w:customStyle="1" w:styleId="FooterChar">
    <w:name w:val="Footer Char"/>
    <w:basedOn w:val="DefaultParagraphFont"/>
    <w:link w:val="Footer"/>
    <w:uiPriority w:val="99"/>
    <w:locked/>
    <w:rsid w:val="00803BBF"/>
    <w:rPr>
      <w:rFonts w:cs="Times New Roman"/>
      <w:sz w:val="24"/>
      <w:szCs w:val="24"/>
    </w:rPr>
  </w:style>
  <w:style w:type="paragraph" w:styleId="BalloonText">
    <w:name w:val="Balloon Text"/>
    <w:basedOn w:val="Normal"/>
    <w:link w:val="BalloonTextChar"/>
    <w:uiPriority w:val="99"/>
    <w:semiHidden/>
    <w:unhideWhenUsed/>
    <w:rsid w:val="004A24D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4D1"/>
    <w:rPr>
      <w:rFonts w:ascii="Tahoma" w:hAnsi="Tahoma" w:cs="Tahoma"/>
      <w:sz w:val="16"/>
      <w:szCs w:val="16"/>
    </w:rPr>
  </w:style>
  <w:style w:type="paragraph" w:customStyle="1" w:styleId="form1st">
    <w:name w:val="form 1st"/>
    <w:basedOn w:val="Normal"/>
    <w:uiPriority w:val="99"/>
    <w:rsid w:val="000D6AF9"/>
    <w:pPr>
      <w:tabs>
        <w:tab w:val="right" w:pos="9880"/>
      </w:tabs>
      <w:suppressAutoHyphens/>
      <w:spacing w:before="0" w:line="360" w:lineRule="atLeast"/>
      <w:ind w:firstLine="0"/>
      <w:textAlignment w:val="center"/>
    </w:pPr>
    <w:rPr>
      <w:rFonts w:ascii="CronosPro-Regular" w:hAnsi="CronosPro-Regular" w:cs="CronosPro-Regular"/>
      <w:color w:val="000000"/>
      <w:sz w:val="20"/>
      <w:szCs w:val="20"/>
    </w:rPr>
  </w:style>
  <w:style w:type="character" w:styleId="Hyperlink">
    <w:name w:val="Hyperlink"/>
    <w:basedOn w:val="DefaultParagraphFont"/>
    <w:uiPriority w:val="99"/>
    <w:unhideWhenUsed/>
    <w:rsid w:val="00F1004C"/>
    <w:rPr>
      <w:color w:val="0000FF"/>
      <w:u w:val="single"/>
    </w:rPr>
  </w:style>
  <w:style w:type="character" w:styleId="FollowedHyperlink">
    <w:name w:val="FollowedHyperlink"/>
    <w:basedOn w:val="DefaultParagraphFont"/>
    <w:uiPriority w:val="99"/>
    <w:semiHidden/>
    <w:unhideWhenUsed/>
    <w:rsid w:val="00E5503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GOV&amp;sectionNum=6066" TargetMode="External"/><Relationship Id="rId13" Type="http://schemas.openxmlformats.org/officeDocument/2006/relationships/hyperlink" Target="http://www.buttecounty.net/treasurertaxcollector/Treasury/Unclaimed-Payments-or-Refun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nfo.legislature.ca.gov/faces/codes_displaySection.xhtml?sectionNum=1988.&amp;nodeTreePath=8.4.67.12&amp;lawCode=CIV" TargetMode="External"/><Relationship Id="rId12" Type="http://schemas.openxmlformats.org/officeDocument/2006/relationships/hyperlink" Target="http://chicoauc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ovillem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pg8.com/advertising/legal-advertising-butte-county/" TargetMode="External"/><Relationship Id="rId4" Type="http://schemas.openxmlformats.org/officeDocument/2006/relationships/webSettings" Target="webSettings.xml"/><Relationship Id="rId9" Type="http://schemas.openxmlformats.org/officeDocument/2006/relationships/hyperlink" Target="https://www.chicoe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eginfo.legislature.ca.gov/faces/codes_displaySection.xhtml?lawCode=CIV&amp;sectionNum=1984"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leginfo.legislature.ca.gov/faces/codes_displaySection.xhtml?lawCode=CIV&amp;sectionNum=1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itter\Application%20Data\Microsoft\Templates\NoloFoo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NoloFooter</Template>
  <TotalTime>10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 of Right to Reclaim Abandoned Property</vt:lpstr>
    </vt:vector>
  </TitlesOfParts>
  <Company>Nolo</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Right to Reclaim Abandoned Property</dc:title>
  <dc:creator>EBitter</dc:creator>
  <cp:lastModifiedBy>John</cp:lastModifiedBy>
  <cp:revision>4</cp:revision>
  <cp:lastPrinted>2017-01-03T16:04:00Z</cp:lastPrinted>
  <dcterms:created xsi:type="dcterms:W3CDTF">2021-05-20T00:10:00Z</dcterms:created>
  <dcterms:modified xsi:type="dcterms:W3CDTF">2021-05-20T00:21:00Z</dcterms:modified>
</cp:coreProperties>
</file>