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B39" w:rsidRDefault="00CA0B39" w:rsidP="005B6DB6">
      <w:pPr>
        <w:jc w:val="center"/>
        <w:rPr>
          <w:rFonts w:ascii="Mongolian Baiti" w:eastAsia="Batang" w:hAnsi="Mongolian Baiti" w:cs="Mongolian Baiti"/>
          <w:color w:val="0070C0"/>
          <w:sz w:val="72"/>
          <w:szCs w:val="72"/>
        </w:rPr>
      </w:pPr>
    </w:p>
    <w:p w:rsidR="00CA0B39" w:rsidRDefault="00CA0B39" w:rsidP="005B6DB6">
      <w:pPr>
        <w:jc w:val="center"/>
        <w:rPr>
          <w:rFonts w:ascii="Mongolian Baiti" w:eastAsia="Batang" w:hAnsi="Mongolian Baiti" w:cs="Mongolian Baiti"/>
          <w:color w:val="0070C0"/>
          <w:sz w:val="72"/>
          <w:szCs w:val="72"/>
        </w:rPr>
      </w:pPr>
    </w:p>
    <w:p w:rsidR="00CA0B39" w:rsidRDefault="00CA0B39" w:rsidP="005B6DB6">
      <w:pPr>
        <w:jc w:val="center"/>
        <w:rPr>
          <w:rFonts w:ascii="Mongolian Baiti" w:eastAsia="Batang" w:hAnsi="Mongolian Baiti" w:cs="Mongolian Baiti"/>
          <w:color w:val="0070C0"/>
          <w:sz w:val="72"/>
          <w:szCs w:val="72"/>
        </w:rPr>
      </w:pPr>
    </w:p>
    <w:p w:rsidR="00B33BB2" w:rsidRDefault="00E441EA" w:rsidP="005B6DB6">
      <w:pPr>
        <w:jc w:val="center"/>
        <w:rPr>
          <w:rFonts w:ascii="Mongolian Baiti" w:eastAsia="Batang" w:hAnsi="Mongolian Baiti" w:cs="Mongolian Baiti"/>
          <w:color w:val="0070C0"/>
          <w:sz w:val="72"/>
          <w:szCs w:val="72"/>
        </w:rPr>
      </w:pPr>
      <w:r w:rsidRPr="00E441EA">
        <w:rPr>
          <w:rFonts w:ascii="Mongolian Baiti" w:eastAsia="Batang" w:hAnsi="Mongolian Baiti" w:cs="Mongolian Baiti"/>
          <w:color w:val="0070C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1.25pt;height:41.35pt" fillcolor="#063" strokecolor="green">
            <v:fill r:id="rId6" o:title="Paper bag" type="tile"/>
            <v:shadow on="t" type="perspective" color="#c7dfd3" opacity="52429f" origin="-.5,-.5" offset="-26pt,-36pt" matrix="1.25,,,1.25"/>
            <v:textpath style="font-family:&quot;Times New Roman&quot;;v-text-kern:t" trim="t" fitpath="t" string="“I’ve Been Sued!”"/>
          </v:shape>
        </w:pict>
      </w:r>
    </w:p>
    <w:p w:rsidR="005B6DB6" w:rsidRDefault="005B6DB6" w:rsidP="005B6DB6">
      <w:pPr>
        <w:jc w:val="center"/>
        <w:rPr>
          <w:rFonts w:ascii="Mongolian Baiti" w:eastAsia="Batang" w:hAnsi="Mongolian Baiti" w:cs="Mongolian Baiti"/>
          <w:color w:val="0070C0"/>
          <w:sz w:val="72"/>
          <w:szCs w:val="72"/>
        </w:rPr>
      </w:pPr>
    </w:p>
    <w:p w:rsidR="005B6DB6" w:rsidRPr="005B6DB6" w:rsidRDefault="005B6DB6" w:rsidP="005B6DB6">
      <w:pPr>
        <w:jc w:val="center"/>
        <w:rPr>
          <w:rFonts w:ascii="Mongolian Baiti" w:eastAsia="Batang" w:hAnsi="Mongolian Baiti" w:cs="Mongolian Baiti"/>
          <w:sz w:val="72"/>
          <w:szCs w:val="72"/>
        </w:rPr>
      </w:pPr>
      <w:r w:rsidRPr="005B6DB6">
        <w:rPr>
          <w:rFonts w:ascii="Mongolian Baiti" w:eastAsia="Batang" w:hAnsi="Mongolian Baiti" w:cs="Mongolian Baiti"/>
          <w:sz w:val="72"/>
          <w:szCs w:val="72"/>
        </w:rPr>
        <w:t xml:space="preserve">Answering a Collection </w:t>
      </w:r>
    </w:p>
    <w:p w:rsidR="005B6DB6" w:rsidRDefault="005B6DB6" w:rsidP="005B6DB6">
      <w:pPr>
        <w:jc w:val="center"/>
        <w:rPr>
          <w:rFonts w:ascii="Mongolian Baiti" w:eastAsia="Batang" w:hAnsi="Mongolian Baiti" w:cs="Mongolian Baiti"/>
          <w:sz w:val="72"/>
          <w:szCs w:val="72"/>
        </w:rPr>
      </w:pPr>
      <w:r w:rsidRPr="005B6DB6">
        <w:rPr>
          <w:rFonts w:ascii="Mongolian Baiti" w:eastAsia="Batang" w:hAnsi="Mongolian Baiti" w:cs="Mongolian Baiti"/>
          <w:sz w:val="72"/>
          <w:szCs w:val="72"/>
        </w:rPr>
        <w:t>Lawsuit</w:t>
      </w:r>
    </w:p>
    <w:p w:rsidR="005B6DB6" w:rsidRDefault="005B6DB6" w:rsidP="005B6DB6">
      <w:pPr>
        <w:jc w:val="center"/>
        <w:rPr>
          <w:rFonts w:ascii="Mongolian Baiti" w:eastAsia="Batang" w:hAnsi="Mongolian Baiti" w:cs="Mongolian Baiti"/>
          <w:sz w:val="72"/>
          <w:szCs w:val="72"/>
        </w:rPr>
      </w:pPr>
    </w:p>
    <w:p w:rsidR="005B6DB6" w:rsidRDefault="005B6DB6" w:rsidP="005B6DB6">
      <w:pPr>
        <w:jc w:val="center"/>
        <w:rPr>
          <w:rFonts w:ascii="Mongolian Baiti" w:eastAsia="Batang" w:hAnsi="Mongolian Baiti" w:cs="Mongolian Baiti"/>
          <w:sz w:val="72"/>
          <w:szCs w:val="72"/>
        </w:rPr>
      </w:pPr>
    </w:p>
    <w:p w:rsidR="005B6DB6" w:rsidRDefault="005B6DB6" w:rsidP="005B6DB6">
      <w:pPr>
        <w:jc w:val="center"/>
        <w:rPr>
          <w:rFonts w:ascii="Mongolian Baiti" w:eastAsia="Batang" w:hAnsi="Mongolian Baiti" w:cs="Mongolian Baiti"/>
          <w:sz w:val="72"/>
          <w:szCs w:val="72"/>
        </w:rPr>
      </w:pPr>
    </w:p>
    <w:p w:rsidR="005B6DB6" w:rsidRDefault="005B6DB6" w:rsidP="005B6DB6">
      <w:pPr>
        <w:jc w:val="center"/>
        <w:rPr>
          <w:rFonts w:ascii="Mongolian Baiti" w:eastAsia="Batang" w:hAnsi="Mongolian Baiti" w:cs="Mongolian Baiti"/>
          <w:sz w:val="72"/>
          <w:szCs w:val="72"/>
        </w:rPr>
      </w:pPr>
    </w:p>
    <w:p w:rsidR="005B6DB6" w:rsidRDefault="005B6DB6" w:rsidP="005B6DB6">
      <w:pPr>
        <w:jc w:val="center"/>
        <w:rPr>
          <w:rFonts w:ascii="Mongolian Baiti" w:eastAsia="Batang" w:hAnsi="Mongolian Baiti" w:cs="Mongolian Baiti"/>
          <w:sz w:val="72"/>
          <w:szCs w:val="72"/>
        </w:rPr>
      </w:pPr>
    </w:p>
    <w:p w:rsidR="0068674E" w:rsidRDefault="0068674E" w:rsidP="005B6DB6">
      <w:pPr>
        <w:jc w:val="center"/>
        <w:rPr>
          <w:rFonts w:ascii="Mongolian Baiti" w:eastAsia="Batang" w:hAnsi="Mongolian Baiti" w:cs="Mongolian Baiti"/>
          <w:sz w:val="24"/>
          <w:szCs w:val="24"/>
          <w:u w:val="single"/>
        </w:rPr>
      </w:pPr>
    </w:p>
    <w:p w:rsidR="005B6DB6" w:rsidRPr="0068674E" w:rsidRDefault="005B6DB6" w:rsidP="005B6DB6">
      <w:pPr>
        <w:jc w:val="center"/>
        <w:rPr>
          <w:rFonts w:ascii="Mongolian Baiti" w:eastAsia="Batang" w:hAnsi="Mongolian Baiti" w:cs="Mongolian Baiti"/>
          <w:b/>
          <w:sz w:val="24"/>
          <w:szCs w:val="24"/>
          <w:u w:val="single"/>
        </w:rPr>
      </w:pPr>
      <w:r w:rsidRPr="0068674E">
        <w:rPr>
          <w:rFonts w:ascii="Mongolian Baiti" w:eastAsia="Batang" w:hAnsi="Mongolian Baiti" w:cs="Mongolian Baiti"/>
          <w:b/>
          <w:sz w:val="24"/>
          <w:szCs w:val="24"/>
          <w:u w:val="single"/>
        </w:rPr>
        <w:lastRenderedPageBreak/>
        <w:t>INTRODUCTION</w:t>
      </w:r>
    </w:p>
    <w:p w:rsidR="005B6DB6" w:rsidRPr="0068674E" w:rsidRDefault="005B6DB6" w:rsidP="0068674E">
      <w:pPr>
        <w:pStyle w:val="ListParagraph"/>
        <w:numPr>
          <w:ilvl w:val="0"/>
          <w:numId w:val="1"/>
        </w:numPr>
        <w:rPr>
          <w:rFonts w:ascii="Mongolian Baiti" w:eastAsia="Batang" w:hAnsi="Mongolian Baiti" w:cs="Mongolian Baiti"/>
          <w:sz w:val="24"/>
          <w:szCs w:val="24"/>
          <w:u w:val="single"/>
        </w:rPr>
      </w:pPr>
      <w:r w:rsidRPr="0068674E">
        <w:rPr>
          <w:rFonts w:ascii="Mongolian Baiti" w:eastAsia="Batang" w:hAnsi="Mongolian Baiti" w:cs="Mongolian Baiti"/>
          <w:sz w:val="24"/>
          <w:szCs w:val="24"/>
        </w:rPr>
        <w:t xml:space="preserve"> </w:t>
      </w:r>
      <w:r w:rsidRPr="00B36912">
        <w:rPr>
          <w:rFonts w:ascii="Mongolian Baiti" w:eastAsia="Batang" w:hAnsi="Mongolian Baiti" w:cs="Mongolian Baiti"/>
          <w:b/>
          <w:sz w:val="24"/>
          <w:szCs w:val="24"/>
          <w:u w:val="single"/>
        </w:rPr>
        <w:t xml:space="preserve">What </w:t>
      </w:r>
      <w:proofErr w:type="gramStart"/>
      <w:r w:rsidRPr="00B36912">
        <w:rPr>
          <w:rFonts w:ascii="Mongolian Baiti" w:eastAsia="Batang" w:hAnsi="Mongolian Baiti" w:cs="Mongolian Baiti"/>
          <w:b/>
          <w:sz w:val="24"/>
          <w:szCs w:val="24"/>
          <w:u w:val="single"/>
        </w:rPr>
        <w:t>To Do After You’ve Been Sued By</w:t>
      </w:r>
      <w:proofErr w:type="gramEnd"/>
      <w:r w:rsidRPr="00B36912">
        <w:rPr>
          <w:rFonts w:ascii="Mongolian Baiti" w:eastAsia="Batang" w:hAnsi="Mongolian Baiti" w:cs="Mongolian Baiti"/>
          <w:b/>
          <w:sz w:val="24"/>
          <w:szCs w:val="24"/>
          <w:u w:val="single"/>
        </w:rPr>
        <w:t xml:space="preserve"> a Debt Collector</w:t>
      </w:r>
      <w:r w:rsidRPr="0068674E">
        <w:rPr>
          <w:rFonts w:ascii="Mongolian Baiti" w:eastAsia="Batang" w:hAnsi="Mongolian Baiti" w:cs="Mongolian Baiti"/>
          <w:sz w:val="24"/>
          <w:szCs w:val="24"/>
          <w:u w:val="single"/>
        </w:rPr>
        <w:t>.</w:t>
      </w:r>
    </w:p>
    <w:p w:rsidR="005B6DB6" w:rsidRPr="0068674E" w:rsidRDefault="005B6DB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A collector has sued you.  You will need to make many important decisions in order to protect your legal rights.  If the debt is a large amount of money and you have or expect to have substantial assets, it may be wisest to consult with a private attorney.  In any event, if you can afford one, a private attorney may be very helpful.  This packet will assist you if you decide to defend yourself.</w:t>
      </w:r>
    </w:p>
    <w:p w:rsidR="005B6DB6" w:rsidRPr="0068674E" w:rsidRDefault="005B6DB6" w:rsidP="0068674E">
      <w:pPr>
        <w:pStyle w:val="ListParagraph"/>
        <w:ind w:left="360"/>
        <w:rPr>
          <w:rFonts w:ascii="Mongolian Baiti" w:eastAsia="Batang" w:hAnsi="Mongolian Baiti" w:cs="Mongolian Baiti"/>
          <w:sz w:val="24"/>
          <w:szCs w:val="24"/>
        </w:rPr>
      </w:pPr>
    </w:p>
    <w:p w:rsidR="005B6DB6" w:rsidRPr="0068674E" w:rsidRDefault="005B6DB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The first item you will receive notifying you that suit has actually been filed is called the </w:t>
      </w:r>
      <w:r w:rsidR="0068674E" w:rsidRPr="0068674E">
        <w:rPr>
          <w:rFonts w:ascii="Mongolian Baiti" w:eastAsia="Batang" w:hAnsi="Mongolian Baiti" w:cs="Mongolian Baiti"/>
          <w:i/>
          <w:sz w:val="24"/>
          <w:szCs w:val="24"/>
        </w:rPr>
        <w:t>C</w:t>
      </w:r>
      <w:r w:rsidRPr="0068674E">
        <w:rPr>
          <w:rFonts w:ascii="Mongolian Baiti" w:eastAsia="Batang" w:hAnsi="Mongolian Baiti" w:cs="Mongolian Baiti"/>
          <w:i/>
          <w:sz w:val="24"/>
          <w:szCs w:val="24"/>
        </w:rPr>
        <w:t>omplaint</w:t>
      </w:r>
      <w:r w:rsidRPr="0068674E">
        <w:rPr>
          <w:rFonts w:ascii="Mongolian Baiti" w:eastAsia="Batang" w:hAnsi="Mongolian Baiti" w:cs="Mongolian Baiti"/>
          <w:sz w:val="24"/>
          <w:szCs w:val="24"/>
        </w:rPr>
        <w:t xml:space="preserve">.  The complaint should state how much money you owe and why you owe it.  It also demands an answer, which you can file to dispute the debt.  Attached to the front of the complaint will be a </w:t>
      </w:r>
      <w:r w:rsidR="0068674E" w:rsidRPr="0068674E">
        <w:rPr>
          <w:rFonts w:ascii="Mongolian Baiti" w:eastAsia="Batang" w:hAnsi="Mongolian Baiti" w:cs="Mongolian Baiti"/>
          <w:i/>
          <w:sz w:val="24"/>
          <w:szCs w:val="24"/>
        </w:rPr>
        <w:t>S</w:t>
      </w:r>
      <w:r w:rsidRPr="0068674E">
        <w:rPr>
          <w:rFonts w:ascii="Mongolian Baiti" w:eastAsia="Batang" w:hAnsi="Mongolian Baiti" w:cs="Mongolian Baiti"/>
          <w:i/>
          <w:sz w:val="24"/>
          <w:szCs w:val="24"/>
        </w:rPr>
        <w:t>ummons</w:t>
      </w:r>
      <w:r w:rsidRPr="0068674E">
        <w:rPr>
          <w:rFonts w:ascii="Mongolian Baiti" w:eastAsia="Batang" w:hAnsi="Mongolian Baiti" w:cs="Mongolian Baiti"/>
          <w:sz w:val="24"/>
          <w:szCs w:val="24"/>
        </w:rPr>
        <w:t xml:space="preserve">, which will tell you that you have been sued and how much time you have to file an answer or other response.  (If you are sued in small claims court, you will receive a </w:t>
      </w:r>
      <w:r w:rsidRPr="0068674E">
        <w:rPr>
          <w:rFonts w:ascii="Mongolian Baiti" w:eastAsia="Batang" w:hAnsi="Mongolian Baiti" w:cs="Mongolian Baiti"/>
          <w:i/>
          <w:sz w:val="24"/>
          <w:szCs w:val="24"/>
        </w:rPr>
        <w:t>Plaintiff’s Claim and Order to Defendant</w:t>
      </w:r>
      <w:r w:rsidRPr="0068674E">
        <w:rPr>
          <w:rFonts w:ascii="Mongolian Baiti" w:eastAsia="Batang" w:hAnsi="Mongolian Baiti" w:cs="Mongolian Baiti"/>
          <w:sz w:val="24"/>
          <w:szCs w:val="24"/>
        </w:rPr>
        <w:t xml:space="preserve"> instead of a summons and complaint.)</w:t>
      </w:r>
    </w:p>
    <w:p w:rsidR="007A2A66" w:rsidRPr="0068674E" w:rsidRDefault="007A2A66" w:rsidP="0068674E">
      <w:pPr>
        <w:pStyle w:val="ListParagraph"/>
        <w:ind w:left="360"/>
        <w:rPr>
          <w:rFonts w:ascii="Mongolian Baiti" w:eastAsia="Batang" w:hAnsi="Mongolian Baiti" w:cs="Mongolian Baiti"/>
          <w:sz w:val="24"/>
          <w:szCs w:val="24"/>
        </w:rPr>
      </w:pPr>
    </w:p>
    <w:p w:rsidR="007A2A66" w:rsidRPr="0068674E" w:rsidRDefault="007A2A6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If you owe the money, and have no legal defenses to the debt, you can simply default.  This means that you don’t answer, and the plaintiff automatically wins her case, getting full judgment against you.</w:t>
      </w:r>
    </w:p>
    <w:p w:rsidR="007A2A66" w:rsidRPr="0068674E" w:rsidRDefault="007A2A66" w:rsidP="0068674E">
      <w:pPr>
        <w:pStyle w:val="ListParagraph"/>
        <w:ind w:left="360"/>
        <w:rPr>
          <w:rFonts w:ascii="Mongolian Baiti" w:eastAsia="Batang" w:hAnsi="Mongolian Baiti" w:cs="Mongolian Baiti"/>
          <w:sz w:val="24"/>
          <w:szCs w:val="24"/>
        </w:rPr>
      </w:pPr>
    </w:p>
    <w:p w:rsidR="007A2A66" w:rsidRPr="0068674E" w:rsidRDefault="007A2A6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However, full judgment does not always mean full payment.  If you don’t own a home, a car with an equity value of more than $1900, money in the bank, or any other substantial assets, your creditor will have nothing from which he can take.  (You can keep all your furniture, clothes and appliances, and most creditors will not go after a car if it is worth less than $4000.)  Even bank savings may be exempt or partly exempt if the money in such accounts is entirely from an exempt source of income.  These exemptions are explained in more detail below in this packet.</w:t>
      </w:r>
    </w:p>
    <w:p w:rsidR="007A2A66" w:rsidRPr="0068674E" w:rsidRDefault="007A2A66" w:rsidP="0068674E">
      <w:pPr>
        <w:pStyle w:val="ListParagraph"/>
        <w:ind w:left="360"/>
        <w:rPr>
          <w:rFonts w:ascii="Mongolian Baiti" w:eastAsia="Batang" w:hAnsi="Mongolian Baiti" w:cs="Mongolian Baiti"/>
          <w:sz w:val="24"/>
          <w:szCs w:val="24"/>
        </w:rPr>
      </w:pPr>
    </w:p>
    <w:p w:rsidR="007A2A66" w:rsidRPr="00B36912" w:rsidRDefault="007A2A66" w:rsidP="0068674E">
      <w:pPr>
        <w:pStyle w:val="ListParagraph"/>
        <w:numPr>
          <w:ilvl w:val="0"/>
          <w:numId w:val="1"/>
        </w:numPr>
        <w:rPr>
          <w:rFonts w:ascii="Mongolian Baiti" w:eastAsia="Batang" w:hAnsi="Mongolian Baiti" w:cs="Mongolian Baiti"/>
          <w:b/>
          <w:sz w:val="24"/>
          <w:szCs w:val="24"/>
          <w:u w:val="single"/>
        </w:rPr>
      </w:pPr>
      <w:r w:rsidRPr="0068674E">
        <w:rPr>
          <w:rFonts w:ascii="Mongolian Baiti" w:eastAsia="Batang" w:hAnsi="Mongolian Baiti" w:cs="Mongolian Baiti"/>
          <w:sz w:val="24"/>
          <w:szCs w:val="24"/>
        </w:rPr>
        <w:t xml:space="preserve"> </w:t>
      </w:r>
      <w:r w:rsidRPr="00B36912">
        <w:rPr>
          <w:rFonts w:ascii="Mongolian Baiti" w:eastAsia="Batang" w:hAnsi="Mongolian Baiti" w:cs="Mongolian Baiti"/>
          <w:b/>
          <w:sz w:val="24"/>
          <w:szCs w:val="24"/>
          <w:u w:val="single"/>
        </w:rPr>
        <w:t>What to Do Is Determined by Where You Are Sued</w:t>
      </w:r>
    </w:p>
    <w:p w:rsidR="007A2A66" w:rsidRPr="0068674E" w:rsidRDefault="007A2A6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If you have been sued in Small Claims court, the procedure is simple.  You will get a court date, which will appear on the bottom of the </w:t>
      </w:r>
      <w:r w:rsidRPr="0068674E">
        <w:rPr>
          <w:rFonts w:ascii="Mongolian Baiti" w:eastAsia="Batang" w:hAnsi="Mongolian Baiti" w:cs="Mongolian Baiti"/>
          <w:i/>
          <w:sz w:val="24"/>
          <w:szCs w:val="24"/>
        </w:rPr>
        <w:t>Plaintiff’s Claim and Order to Defendant</w:t>
      </w:r>
      <w:r w:rsidRPr="0068674E">
        <w:rPr>
          <w:rFonts w:ascii="Mongolian Baiti" w:eastAsia="Batang" w:hAnsi="Mongolian Baiti" w:cs="Mongolian Baiti"/>
          <w:sz w:val="24"/>
          <w:szCs w:val="24"/>
        </w:rPr>
        <w:t>.  Be sure to show up at court and explain to the judge why you don’t think you owe the money.</w:t>
      </w:r>
    </w:p>
    <w:p w:rsidR="007A2A66" w:rsidRPr="0068674E" w:rsidRDefault="007A2A66" w:rsidP="0068674E">
      <w:pPr>
        <w:pStyle w:val="ListParagraph"/>
        <w:ind w:left="360"/>
        <w:rPr>
          <w:rFonts w:ascii="Mongolian Baiti" w:eastAsia="Batang" w:hAnsi="Mongolian Baiti" w:cs="Mongolian Baiti"/>
          <w:sz w:val="24"/>
          <w:szCs w:val="24"/>
        </w:rPr>
      </w:pPr>
    </w:p>
    <w:p w:rsidR="00830DAD" w:rsidRPr="0068674E" w:rsidRDefault="007A2A6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If you have been sued in Superior Court, the court procedure is much more complicated.  It is very important to follow the required steps along the way, because one missed deadline or one serious mistake can easily mean you lose the case right at that point.  Also, be aware that you will </w:t>
      </w:r>
      <w:r w:rsidRPr="0068674E">
        <w:rPr>
          <w:rFonts w:ascii="Mongolian Baiti" w:eastAsia="Batang" w:hAnsi="Mongolian Baiti" w:cs="Mongolian Baiti"/>
          <w:sz w:val="24"/>
          <w:szCs w:val="24"/>
          <w:u w:val="single"/>
        </w:rPr>
        <w:t>always</w:t>
      </w:r>
      <w:r w:rsidRPr="0068674E">
        <w:rPr>
          <w:rFonts w:ascii="Mongolian Baiti" w:eastAsia="Batang" w:hAnsi="Mongolian Baiti" w:cs="Mongolian Baiti"/>
          <w:sz w:val="24"/>
          <w:szCs w:val="24"/>
        </w:rPr>
        <w:t xml:space="preserve"> need to file some type of </w:t>
      </w:r>
      <w:r w:rsidRPr="0068674E">
        <w:rPr>
          <w:rFonts w:ascii="Mongolian Baiti" w:eastAsia="Batang" w:hAnsi="Mongolian Baiti" w:cs="Mongolian Baiti"/>
          <w:sz w:val="24"/>
          <w:szCs w:val="24"/>
          <w:u w:val="single"/>
        </w:rPr>
        <w:t>written</w:t>
      </w:r>
      <w:r w:rsidRPr="0068674E">
        <w:rPr>
          <w:rFonts w:ascii="Mongolian Baiti" w:eastAsia="Batang" w:hAnsi="Mongolian Baiti" w:cs="Mongolian Baiti"/>
          <w:sz w:val="24"/>
          <w:szCs w:val="24"/>
        </w:rPr>
        <w:t xml:space="preserve"> response in court, and that the</w:t>
      </w:r>
      <w:r w:rsidR="00830DAD" w:rsidRPr="0068674E">
        <w:rPr>
          <w:rFonts w:ascii="Mongolian Baiti" w:eastAsia="Batang" w:hAnsi="Mongolian Baiti" w:cs="Mongolian Baiti"/>
          <w:sz w:val="24"/>
          <w:szCs w:val="24"/>
        </w:rPr>
        <w:t xml:space="preserve"> thing you bought was defective), you should put that under box 2.</w:t>
      </w:r>
    </w:p>
    <w:p w:rsidR="00830DAD" w:rsidRPr="0068674E" w:rsidRDefault="00830DAD" w:rsidP="0068674E">
      <w:pPr>
        <w:pStyle w:val="ListParagraph"/>
        <w:ind w:left="360"/>
        <w:rPr>
          <w:rFonts w:ascii="Mongolian Baiti" w:eastAsia="Batang" w:hAnsi="Mongolian Baiti" w:cs="Mongolian Baiti"/>
          <w:sz w:val="24"/>
          <w:szCs w:val="24"/>
        </w:rPr>
      </w:pPr>
    </w:p>
    <w:p w:rsidR="00830DAD" w:rsidRPr="0068674E" w:rsidRDefault="00830DAD"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The back of the general denial contains a proof of service must be filed with the court.  Remember, almost everything you do on your case will need to be filed with the court clerk.</w:t>
      </w:r>
    </w:p>
    <w:p w:rsidR="00830DAD" w:rsidRPr="0068674E" w:rsidRDefault="00830DAD" w:rsidP="0068674E">
      <w:pPr>
        <w:pStyle w:val="ListParagraph"/>
        <w:ind w:left="360"/>
        <w:rPr>
          <w:rFonts w:ascii="Mongolian Baiti" w:eastAsia="Batang" w:hAnsi="Mongolian Baiti" w:cs="Mongolian Baiti"/>
          <w:sz w:val="24"/>
          <w:szCs w:val="24"/>
        </w:rPr>
      </w:pPr>
    </w:p>
    <w:p w:rsidR="007A2A66" w:rsidRPr="0068674E" w:rsidRDefault="00830DAD"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If you can’t file a general denial, you must file an answer.  Some actions have form answers.  The one you might use is the contracts form answer.  This can be used when you are alleged to owe money for services rendered or items sold.  This will also work on credit card debits.  It can also be used if you are sued by a debt collection</w:t>
      </w:r>
      <w:r w:rsidR="007A2A66" w:rsidRPr="0068674E">
        <w:rPr>
          <w:rFonts w:ascii="Mongolian Baiti" w:eastAsia="Batang" w:hAnsi="Mongolian Baiti" w:cs="Mongolian Baiti"/>
          <w:sz w:val="24"/>
          <w:szCs w:val="24"/>
        </w:rPr>
        <w:t xml:space="preserve"> </w:t>
      </w:r>
      <w:r w:rsidR="00211C8D" w:rsidRPr="0068674E">
        <w:rPr>
          <w:rFonts w:ascii="Mongolian Baiti" w:eastAsia="Batang" w:hAnsi="Mongolian Baiti" w:cs="Mongolian Baiti"/>
          <w:sz w:val="24"/>
          <w:szCs w:val="24"/>
        </w:rPr>
        <w:t>agency.  Copies of commonly used form answers are attached to this packet.  Be sure that your form answer is the same type as the form complaint.  For instance, if the form complaint is titled “Contract”, use the form titled “Answer-Contract”.</w:t>
      </w:r>
    </w:p>
    <w:p w:rsidR="00211C8D" w:rsidRPr="0068674E" w:rsidRDefault="00211C8D" w:rsidP="0068674E">
      <w:pPr>
        <w:pStyle w:val="ListParagraph"/>
        <w:ind w:left="360"/>
        <w:rPr>
          <w:rFonts w:ascii="Mongolian Baiti" w:eastAsia="Batang" w:hAnsi="Mongolian Baiti" w:cs="Mongolian Baiti"/>
          <w:sz w:val="24"/>
          <w:szCs w:val="24"/>
        </w:rPr>
      </w:pPr>
    </w:p>
    <w:p w:rsidR="00211C8D" w:rsidRPr="0068674E" w:rsidRDefault="00211C8D"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The key point to any answer is saying what parts of the complaint are true, and what parts are untrue.  For instance, suppose the complaint says the following:</w:t>
      </w:r>
    </w:p>
    <w:p w:rsidR="00211C8D" w:rsidRPr="0068674E" w:rsidRDefault="00211C8D" w:rsidP="0068674E">
      <w:pPr>
        <w:pStyle w:val="ListParagraph"/>
        <w:ind w:left="360"/>
        <w:rPr>
          <w:rFonts w:ascii="Mongolian Baiti" w:eastAsia="Batang" w:hAnsi="Mongolian Baiti" w:cs="Mongolian Baiti"/>
          <w:sz w:val="24"/>
          <w:szCs w:val="24"/>
        </w:rPr>
      </w:pPr>
    </w:p>
    <w:p w:rsidR="00211C8D" w:rsidRPr="0068674E" w:rsidRDefault="00211C8D"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lastRenderedPageBreak/>
        <w:t>3.  Defendant Jane is a resident of Kern County</w:t>
      </w:r>
    </w:p>
    <w:p w:rsidR="00211C8D" w:rsidRPr="0068674E" w:rsidRDefault="00211C8D"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4.  </w:t>
      </w:r>
      <w:r w:rsidR="00F13B56" w:rsidRPr="0068674E">
        <w:rPr>
          <w:rFonts w:ascii="Mongolian Baiti" w:eastAsia="Batang" w:hAnsi="Mongolian Baiti" w:cs="Mongolian Baiti"/>
          <w:sz w:val="24"/>
          <w:szCs w:val="24"/>
        </w:rPr>
        <w:t>Defendant Jane received medical care at Dr. Bob’s office on August 20, 1997.</w:t>
      </w:r>
    </w:p>
    <w:p w:rsidR="00F13B56" w:rsidRPr="0068674E" w:rsidRDefault="00F13B5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5.  Defendant Jane agreed to pay $1,100 for the services, and signed a contract (attached).  Defendant also agreed to pay interest at 20% per year on overdue debts.</w:t>
      </w:r>
    </w:p>
    <w:p w:rsidR="00F13B56" w:rsidRPr="0068674E" w:rsidRDefault="00F13B5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6.  Defendant hasn’t paid any part of the debt.</w:t>
      </w:r>
    </w:p>
    <w:p w:rsidR="00F13B56" w:rsidRPr="0068674E" w:rsidRDefault="00F13B5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7.  The debt has been assigned by contract to the </w:t>
      </w:r>
      <w:proofErr w:type="spellStart"/>
      <w:r w:rsidRPr="0068674E">
        <w:rPr>
          <w:rFonts w:ascii="Mongolian Baiti" w:eastAsia="Batang" w:hAnsi="Mongolian Baiti" w:cs="Mongolian Baiti"/>
          <w:sz w:val="24"/>
          <w:szCs w:val="24"/>
        </w:rPr>
        <w:t>Gonnagettum</w:t>
      </w:r>
      <w:proofErr w:type="spellEnd"/>
      <w:r w:rsidRPr="0068674E">
        <w:rPr>
          <w:rFonts w:ascii="Mongolian Baiti" w:eastAsia="Batang" w:hAnsi="Mongolian Baiti" w:cs="Mongolian Baiti"/>
          <w:sz w:val="24"/>
          <w:szCs w:val="24"/>
        </w:rPr>
        <w:t xml:space="preserve"> Collection Agency.</w:t>
      </w:r>
    </w:p>
    <w:p w:rsidR="00F13B56" w:rsidRPr="0068674E" w:rsidRDefault="00F13B56" w:rsidP="0068674E">
      <w:pPr>
        <w:pStyle w:val="ListParagraph"/>
        <w:ind w:left="360"/>
        <w:rPr>
          <w:rFonts w:ascii="Mongolian Baiti" w:eastAsia="Batang" w:hAnsi="Mongolian Baiti" w:cs="Mongolian Baiti"/>
          <w:sz w:val="24"/>
          <w:szCs w:val="24"/>
        </w:rPr>
      </w:pPr>
    </w:p>
    <w:p w:rsidR="00F13B56" w:rsidRPr="0068674E" w:rsidRDefault="00F13B5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As you can see on the form complaint, under number three, the answer asks you to say what paragraphs of the complaint aren’t true.  If you don’t say anything about a paragraph, you can’t fight it later.  This doesn’t mean you should deny everything; it just means you should deny those things, which are in doubt.</w:t>
      </w:r>
    </w:p>
    <w:p w:rsidR="00042848" w:rsidRPr="0068674E" w:rsidRDefault="00F13B5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Suppose in our example, Jane had gone to see Dr. Bob, but instead was treated by Nurse Ratchet.  She thought the $1,100 was too </w:t>
      </w:r>
      <w:r w:rsidR="00DE4F18" w:rsidRPr="0068674E">
        <w:rPr>
          <w:rFonts w:ascii="Mongolian Baiti" w:eastAsia="Batang" w:hAnsi="Mongolian Baiti" w:cs="Mongolian Baiti"/>
          <w:sz w:val="24"/>
          <w:szCs w:val="24"/>
        </w:rPr>
        <w:t xml:space="preserve">much, but needed the medical care.  Since then, she’s </w:t>
      </w:r>
      <w:r w:rsidR="00042848" w:rsidRPr="0068674E">
        <w:rPr>
          <w:rFonts w:ascii="Mongolian Baiti" w:eastAsia="Batang" w:hAnsi="Mongolian Baiti" w:cs="Mongolian Baiti"/>
          <w:sz w:val="24"/>
          <w:szCs w:val="24"/>
        </w:rPr>
        <w:t xml:space="preserve">paid Dr. Bob $80.  Jane should admit paragraphs 3 and 4 by not saying anything about them, (they are true), and deny paragraphs 5 and 6 (by putting those numbers under 3b.)  There is no need to explain.  Since she has no reason to know whether paragraph 7 is true or not, she should put that under </w:t>
      </w:r>
      <w:r w:rsidR="00B36912" w:rsidRPr="0068674E">
        <w:rPr>
          <w:rFonts w:ascii="Mongolian Baiti" w:eastAsia="Batang" w:hAnsi="Mongolian Baiti" w:cs="Mongolian Baiti"/>
          <w:sz w:val="24"/>
          <w:szCs w:val="24"/>
        </w:rPr>
        <w:t>3b (</w:t>
      </w:r>
      <w:r w:rsidR="00042848" w:rsidRPr="0068674E">
        <w:rPr>
          <w:rFonts w:ascii="Mongolian Baiti" w:eastAsia="Batang" w:hAnsi="Mongolian Baiti" w:cs="Mongolian Baiti"/>
          <w:sz w:val="24"/>
          <w:szCs w:val="24"/>
        </w:rPr>
        <w:t>2) to say she doesn’t know.</w:t>
      </w:r>
    </w:p>
    <w:p w:rsidR="00042848" w:rsidRPr="0068674E" w:rsidRDefault="00042848" w:rsidP="0068674E">
      <w:pPr>
        <w:pStyle w:val="ListParagraph"/>
        <w:ind w:left="360"/>
        <w:rPr>
          <w:rFonts w:ascii="Mongolian Baiti" w:eastAsia="Batang" w:hAnsi="Mongolian Baiti" w:cs="Mongolian Baiti"/>
          <w:sz w:val="24"/>
          <w:szCs w:val="24"/>
        </w:rPr>
      </w:pPr>
    </w:p>
    <w:p w:rsidR="00042848" w:rsidRPr="0068674E" w:rsidRDefault="00042848"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On the second page, the form has a page for affirmative defenses.  In our sample case, Jane could write “I made a contract to receive medical services from Dr. Bob, but I didn’t receive any medical services from him.”</w:t>
      </w:r>
    </w:p>
    <w:p w:rsidR="00B36912" w:rsidRDefault="00B36912" w:rsidP="0068674E">
      <w:pPr>
        <w:pStyle w:val="ListParagraph"/>
        <w:ind w:left="360"/>
        <w:rPr>
          <w:rFonts w:ascii="Mongolian Baiti" w:eastAsia="Batang" w:hAnsi="Mongolian Baiti" w:cs="Mongolian Baiti"/>
          <w:sz w:val="24"/>
          <w:szCs w:val="24"/>
        </w:rPr>
      </w:pPr>
    </w:p>
    <w:p w:rsidR="00042848" w:rsidRPr="0068674E" w:rsidRDefault="00042848"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After typing your answer, make sure to sign and file it.</w:t>
      </w:r>
    </w:p>
    <w:p w:rsidR="00042848" w:rsidRPr="0068674E" w:rsidRDefault="00042848" w:rsidP="0068674E">
      <w:pPr>
        <w:pStyle w:val="ListParagraph"/>
        <w:ind w:left="360"/>
        <w:rPr>
          <w:rFonts w:ascii="Mongolian Baiti" w:eastAsia="Batang" w:hAnsi="Mongolian Baiti" w:cs="Mongolian Baiti"/>
          <w:sz w:val="24"/>
          <w:szCs w:val="24"/>
        </w:rPr>
      </w:pPr>
    </w:p>
    <w:p w:rsidR="00042848" w:rsidRPr="0068674E" w:rsidRDefault="00042848"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There is another form answer; you will still need to file a typewritten answer, following the court approved method.  Again, if you can afford to do so, it may be best to consult a private attorney for assistance.</w:t>
      </w:r>
    </w:p>
    <w:p w:rsidR="00042848" w:rsidRPr="0068674E" w:rsidRDefault="00042848" w:rsidP="0068674E">
      <w:pPr>
        <w:pStyle w:val="ListParagraph"/>
        <w:ind w:left="360"/>
        <w:rPr>
          <w:rFonts w:ascii="Mongolian Baiti" w:eastAsia="Batang" w:hAnsi="Mongolian Baiti" w:cs="Mongolian Baiti"/>
          <w:sz w:val="24"/>
          <w:szCs w:val="24"/>
        </w:rPr>
      </w:pPr>
    </w:p>
    <w:p w:rsidR="00042848" w:rsidRPr="00B36912" w:rsidRDefault="00042848" w:rsidP="0068674E">
      <w:pPr>
        <w:pStyle w:val="ListParagraph"/>
        <w:ind w:left="360"/>
        <w:jc w:val="center"/>
        <w:rPr>
          <w:rFonts w:ascii="Mongolian Baiti" w:eastAsia="Batang" w:hAnsi="Mongolian Baiti" w:cs="Mongolian Baiti"/>
          <w:b/>
          <w:sz w:val="24"/>
          <w:szCs w:val="24"/>
        </w:rPr>
      </w:pPr>
      <w:r w:rsidRPr="00B36912">
        <w:rPr>
          <w:rFonts w:ascii="Mongolian Baiti" w:eastAsia="Batang" w:hAnsi="Mongolian Baiti" w:cs="Mongolian Baiti"/>
          <w:b/>
          <w:sz w:val="24"/>
          <w:szCs w:val="24"/>
        </w:rPr>
        <w:t>III</w:t>
      </w:r>
    </w:p>
    <w:p w:rsidR="00042848" w:rsidRPr="0068674E" w:rsidRDefault="00042848" w:rsidP="0068674E">
      <w:pPr>
        <w:pStyle w:val="ListParagraph"/>
        <w:ind w:left="360"/>
        <w:jc w:val="center"/>
        <w:rPr>
          <w:rFonts w:ascii="Mongolian Baiti" w:eastAsia="Batang" w:hAnsi="Mongolian Baiti" w:cs="Mongolian Baiti"/>
          <w:sz w:val="24"/>
          <w:szCs w:val="24"/>
          <w:u w:val="single"/>
        </w:rPr>
      </w:pPr>
      <w:r w:rsidRPr="00B36912">
        <w:rPr>
          <w:rFonts w:ascii="Mongolian Baiti" w:eastAsia="Batang" w:hAnsi="Mongolian Baiti" w:cs="Mongolian Baiti"/>
          <w:b/>
          <w:sz w:val="24"/>
          <w:szCs w:val="24"/>
          <w:u w:val="single"/>
        </w:rPr>
        <w:t>AFTER THE ANSWER</w:t>
      </w:r>
    </w:p>
    <w:p w:rsidR="00042848" w:rsidRPr="0068674E" w:rsidRDefault="00042848" w:rsidP="0068674E">
      <w:pPr>
        <w:pStyle w:val="ListParagraph"/>
        <w:ind w:left="360"/>
        <w:rPr>
          <w:rFonts w:ascii="Mongolian Baiti" w:eastAsia="Batang" w:hAnsi="Mongolian Baiti" w:cs="Mongolian Baiti"/>
          <w:sz w:val="24"/>
          <w:szCs w:val="24"/>
        </w:rPr>
      </w:pPr>
    </w:p>
    <w:p w:rsidR="00042848" w:rsidRPr="0068674E" w:rsidRDefault="00042848"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The next two items of concern are discovery and the memorandum to set trial.  (If the suit is for over $25,000, the rules are different and more complicated.  For purposes of this discussion, we will assume the debt is for under $25,000.  Because of the complexity of suits for over $25,000, it is very important you consider hiring an attorney if you believe you have a real defense to the suit.)</w:t>
      </w:r>
    </w:p>
    <w:p w:rsidR="00042848" w:rsidRPr="0068674E" w:rsidRDefault="00042848" w:rsidP="0068674E">
      <w:pPr>
        <w:pStyle w:val="ListParagraph"/>
        <w:ind w:left="360"/>
        <w:rPr>
          <w:rFonts w:ascii="Mongolian Baiti" w:eastAsia="Batang" w:hAnsi="Mongolian Baiti" w:cs="Mongolian Baiti"/>
          <w:sz w:val="24"/>
          <w:szCs w:val="24"/>
        </w:rPr>
      </w:pPr>
    </w:p>
    <w:p w:rsidR="00042848" w:rsidRPr="0068674E" w:rsidRDefault="00042848"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Discovery is a process by which you try to get information from your opponent.  Your opponent might not do any discovery at all, but there are two discovery </w:t>
      </w:r>
      <w:r w:rsidR="002C5403" w:rsidRPr="0068674E">
        <w:rPr>
          <w:rFonts w:ascii="Mongolian Baiti" w:eastAsia="Batang" w:hAnsi="Mongolian Baiti" w:cs="Mongolian Baiti"/>
          <w:sz w:val="24"/>
          <w:szCs w:val="24"/>
        </w:rPr>
        <w:t>41</w:t>
      </w:r>
      <w:r w:rsidRPr="0068674E">
        <w:rPr>
          <w:rFonts w:ascii="Mongolian Baiti" w:eastAsia="Batang" w:hAnsi="Mongolian Baiti" w:cs="Mongolian Baiti"/>
          <w:sz w:val="24"/>
          <w:szCs w:val="24"/>
        </w:rPr>
        <w:t>methods that are most frequently used.</w:t>
      </w:r>
    </w:p>
    <w:p w:rsidR="00042848" w:rsidRPr="0068674E" w:rsidRDefault="00042848" w:rsidP="0068674E">
      <w:pPr>
        <w:pStyle w:val="ListParagraph"/>
        <w:ind w:left="360"/>
        <w:rPr>
          <w:rFonts w:ascii="Mongolian Baiti" w:eastAsia="Batang" w:hAnsi="Mongolian Baiti" w:cs="Mongolian Baiti"/>
          <w:sz w:val="24"/>
          <w:szCs w:val="24"/>
        </w:rPr>
      </w:pPr>
    </w:p>
    <w:p w:rsidR="00042848" w:rsidRPr="0068674E" w:rsidRDefault="00042848"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The first is something called “Interrogatories.”  This is a list of questions that the other party wants you to answer.  You </w:t>
      </w:r>
      <w:r w:rsidR="00D83D66" w:rsidRPr="0068674E">
        <w:rPr>
          <w:rFonts w:ascii="Mongolian Baiti" w:eastAsia="Batang" w:hAnsi="Mongolian Baiti" w:cs="Mongolian Baiti"/>
          <w:sz w:val="24"/>
          <w:szCs w:val="24"/>
        </w:rPr>
        <w:t>should answer each question as directly and briefly as possible.  For instance, if the question asks:  “Did you purchase a 1978 AMC Pacer from Bob’s Auto Shop?” you should answer either “Yes” or “No”.  Don’t volunteer information.</w:t>
      </w:r>
    </w:p>
    <w:p w:rsidR="00D83D66" w:rsidRPr="0068674E" w:rsidRDefault="00D83D66" w:rsidP="0068674E">
      <w:pPr>
        <w:pStyle w:val="ListParagraph"/>
        <w:ind w:left="360"/>
        <w:rPr>
          <w:rFonts w:ascii="Mongolian Baiti" w:eastAsia="Batang" w:hAnsi="Mongolian Baiti" w:cs="Mongolian Baiti"/>
          <w:sz w:val="24"/>
          <w:szCs w:val="24"/>
        </w:rPr>
      </w:pPr>
    </w:p>
    <w:p w:rsidR="00D83D66" w:rsidRPr="0068674E" w:rsidRDefault="00D83D6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Make sure to send your replies to the address provided within the time limits given on the interrogatories.  Otherwise, the court can issue sanctions against you for failure to comply with discovery.  The court could also strike your answer, meaning you could lose without being allowed to go to trial.</w:t>
      </w:r>
    </w:p>
    <w:p w:rsidR="00D83D66" w:rsidRPr="0068674E" w:rsidRDefault="00D83D66" w:rsidP="0068674E">
      <w:pPr>
        <w:pStyle w:val="ListParagraph"/>
        <w:ind w:left="360"/>
        <w:rPr>
          <w:rFonts w:ascii="Mongolian Baiti" w:eastAsia="Batang" w:hAnsi="Mongolian Baiti" w:cs="Mongolian Baiti"/>
          <w:sz w:val="24"/>
          <w:szCs w:val="24"/>
        </w:rPr>
      </w:pPr>
    </w:p>
    <w:p w:rsidR="00D83D66" w:rsidRPr="0068674E" w:rsidRDefault="00D83D6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The second form for commonly used discovery is called a deposition.  This requires you to go somewhere (usually the collector’s lawyer’s office) and answer questions.  This is less frequently used than interrogatories, and probably won’t be used if you don’t have any money.  But, in any case, if you are required to show up for a deposition, do go and </w:t>
      </w:r>
      <w:r w:rsidR="000C47A8" w:rsidRPr="0068674E">
        <w:rPr>
          <w:rFonts w:ascii="Mongolian Baiti" w:eastAsia="Batang" w:hAnsi="Mongolian Baiti" w:cs="Mongolian Baiti"/>
          <w:sz w:val="24"/>
          <w:szCs w:val="24"/>
        </w:rPr>
        <w:t xml:space="preserve">answer their questions.  Unlike a trial, parties to the lawsuit </w:t>
      </w:r>
      <w:r w:rsidR="000C47A8" w:rsidRPr="0068674E">
        <w:rPr>
          <w:rFonts w:ascii="Mongolian Baiti" w:eastAsia="Batang" w:hAnsi="Mongolian Baiti" w:cs="Mongolian Baiti"/>
          <w:sz w:val="24"/>
          <w:szCs w:val="24"/>
        </w:rPr>
        <w:lastRenderedPageBreak/>
        <w:t>or their attorneys have wide-ranging authority to ask almost any questions they want.  If you do have to attend a deposition, be sure to answer only what the question asks without volunteering information for which you are not asked.  Also, if you don’t understand the question, ask to have it repeated or clarified.  The rules for a deposition are normally explained at the beginning and if you don’t understand them, ask to have them explained.  All testimony at a deposition is under oath, the same as at a trial.</w:t>
      </w:r>
    </w:p>
    <w:p w:rsidR="000C47A8" w:rsidRPr="0068674E" w:rsidRDefault="000C47A8" w:rsidP="0068674E">
      <w:pPr>
        <w:pStyle w:val="ListParagraph"/>
        <w:ind w:left="360"/>
        <w:rPr>
          <w:rFonts w:ascii="Mongolian Baiti" w:eastAsia="Batang" w:hAnsi="Mongolian Baiti" w:cs="Mongolian Baiti"/>
          <w:sz w:val="24"/>
          <w:szCs w:val="24"/>
        </w:rPr>
      </w:pPr>
    </w:p>
    <w:p w:rsidR="000C47A8" w:rsidRPr="0068674E" w:rsidRDefault="00851A73"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You can also use discovery.  However, it can be both expensive and time-consuming, and beyond the scope of this packet.</w:t>
      </w:r>
    </w:p>
    <w:p w:rsidR="00851A73" w:rsidRPr="0068674E" w:rsidRDefault="00851A73" w:rsidP="0068674E">
      <w:pPr>
        <w:pStyle w:val="ListParagraph"/>
        <w:ind w:left="360"/>
        <w:rPr>
          <w:rFonts w:ascii="Mongolian Baiti" w:eastAsia="Batang" w:hAnsi="Mongolian Baiti" w:cs="Mongolian Baiti"/>
          <w:sz w:val="24"/>
          <w:szCs w:val="24"/>
        </w:rPr>
      </w:pPr>
    </w:p>
    <w:p w:rsidR="00851A73" w:rsidRPr="0068674E" w:rsidRDefault="00851A73"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The second item to watch for is the Request </w:t>
      </w:r>
      <w:proofErr w:type="gramStart"/>
      <w:r w:rsidRPr="0068674E">
        <w:rPr>
          <w:rFonts w:ascii="Mongolian Baiti" w:eastAsia="Batang" w:hAnsi="Mongolian Baiti" w:cs="Mongolian Baiti"/>
          <w:sz w:val="24"/>
          <w:szCs w:val="24"/>
        </w:rPr>
        <w:t>For</w:t>
      </w:r>
      <w:proofErr w:type="gramEnd"/>
      <w:r w:rsidRPr="0068674E">
        <w:rPr>
          <w:rFonts w:ascii="Mongolian Baiti" w:eastAsia="Batang" w:hAnsi="Mongolian Baiti" w:cs="Mongolian Baiti"/>
          <w:sz w:val="24"/>
          <w:szCs w:val="24"/>
        </w:rPr>
        <w:t xml:space="preserve"> Setting.</w:t>
      </w:r>
    </w:p>
    <w:p w:rsidR="00851A73" w:rsidRPr="0068674E" w:rsidRDefault="00851A73" w:rsidP="0068674E">
      <w:pPr>
        <w:pStyle w:val="ListParagraph"/>
        <w:ind w:left="360"/>
        <w:rPr>
          <w:rFonts w:ascii="Mongolian Baiti" w:eastAsia="Batang" w:hAnsi="Mongolian Baiti" w:cs="Mongolian Baiti"/>
          <w:sz w:val="24"/>
          <w:szCs w:val="24"/>
        </w:rPr>
      </w:pPr>
    </w:p>
    <w:p w:rsidR="00851A73" w:rsidRPr="0068674E" w:rsidRDefault="00851A73"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In most cases, the plaintiff will file the Request </w:t>
      </w:r>
      <w:proofErr w:type="gramStart"/>
      <w:r w:rsidRPr="0068674E">
        <w:rPr>
          <w:rFonts w:ascii="Mongolian Baiti" w:eastAsia="Batang" w:hAnsi="Mongolian Baiti" w:cs="Mongolian Baiti"/>
          <w:sz w:val="24"/>
          <w:szCs w:val="24"/>
        </w:rPr>
        <w:t>For</w:t>
      </w:r>
      <w:proofErr w:type="gramEnd"/>
      <w:r w:rsidRPr="0068674E">
        <w:rPr>
          <w:rFonts w:ascii="Mongolian Baiti" w:eastAsia="Batang" w:hAnsi="Mongolian Baiti" w:cs="Mongolian Baiti"/>
          <w:sz w:val="24"/>
          <w:szCs w:val="24"/>
        </w:rPr>
        <w:t xml:space="preserve"> Setting, which is a request to set the case for trial.  In that request, he or she will give an estimate of the length of the trial.  You will be sent a copy of this request.  In that request, the plaintiff will estimate the length</w:t>
      </w:r>
      <w:r w:rsidR="00DF1030" w:rsidRPr="0068674E">
        <w:rPr>
          <w:rFonts w:ascii="Mongolian Baiti" w:eastAsia="Batang" w:hAnsi="Mongolian Baiti" w:cs="Mongolian Baiti"/>
          <w:sz w:val="24"/>
          <w:szCs w:val="24"/>
        </w:rPr>
        <w:t xml:space="preserve"> of trial and indicate any dates that are not acceptable trial dates.  If you disagree with the time estimate, or if there any trial dates that are unacceptable to you (e.g., an upcoming surgery, your child’s graduation, etc), you must file your own Request for Setting.  You must file and serve this within 10 calendar days, and should type the word “COUNTER” in front of the words “Request for Setting.  The court will then set the case for trial.</w:t>
      </w:r>
    </w:p>
    <w:p w:rsidR="00DF1030" w:rsidRPr="0068674E" w:rsidRDefault="00DF1030" w:rsidP="0068674E">
      <w:pPr>
        <w:pStyle w:val="ListParagraph"/>
        <w:ind w:left="360"/>
        <w:rPr>
          <w:rFonts w:ascii="Mongolian Baiti" w:eastAsia="Batang" w:hAnsi="Mongolian Baiti" w:cs="Mongolian Baiti"/>
          <w:sz w:val="24"/>
          <w:szCs w:val="24"/>
        </w:rPr>
      </w:pPr>
    </w:p>
    <w:p w:rsidR="00DF1030" w:rsidRPr="0068674E" w:rsidRDefault="00DF1030"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If the estimate is that the trial will last less than one day, the court will simply set the case for trial.  You will need to show up at court </w:t>
      </w:r>
      <w:r w:rsidR="006E4C90" w:rsidRPr="0068674E">
        <w:rPr>
          <w:rFonts w:ascii="Mongolian Baiti" w:eastAsia="Batang" w:hAnsi="Mongolian Baiti" w:cs="Mongolian Baiti"/>
          <w:sz w:val="24"/>
          <w:szCs w:val="24"/>
        </w:rPr>
        <w:t>on the date the court sets the hearing.</w:t>
      </w:r>
    </w:p>
    <w:p w:rsidR="006E4C90" w:rsidRPr="0068674E" w:rsidRDefault="006E4C90" w:rsidP="0068674E">
      <w:pPr>
        <w:pStyle w:val="ListParagraph"/>
        <w:ind w:left="360"/>
        <w:rPr>
          <w:rFonts w:ascii="Mongolian Baiti" w:eastAsia="Batang" w:hAnsi="Mongolian Baiti" w:cs="Mongolian Baiti"/>
          <w:sz w:val="24"/>
          <w:szCs w:val="24"/>
        </w:rPr>
      </w:pPr>
    </w:p>
    <w:p w:rsidR="0081516F" w:rsidRPr="0068674E" w:rsidRDefault="006E4C90"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If the trial will last more than one day, a </w:t>
      </w:r>
      <w:r w:rsidRPr="0068674E">
        <w:rPr>
          <w:rFonts w:ascii="Mongolian Baiti" w:eastAsia="Batang" w:hAnsi="Mongolian Baiti" w:cs="Mongolian Baiti"/>
          <w:i/>
          <w:sz w:val="24"/>
          <w:szCs w:val="24"/>
        </w:rPr>
        <w:t>case management conference</w:t>
      </w:r>
      <w:r w:rsidRPr="0068674E">
        <w:rPr>
          <w:rFonts w:ascii="Mongolian Baiti" w:eastAsia="Batang" w:hAnsi="Mongolian Baiti" w:cs="Mongolian Baiti"/>
          <w:sz w:val="24"/>
          <w:szCs w:val="24"/>
        </w:rPr>
        <w:t xml:space="preserve"> will be set by the judge, where she meets with everyone involved and finds out who the parties are, who the attorneys are, and whether everyone is ready for trial.  No less than five (5) days before that conference, you must complete and serve on the plaint</w:t>
      </w:r>
      <w:r w:rsidR="0081516F" w:rsidRPr="0068674E">
        <w:rPr>
          <w:rFonts w:ascii="Mongolian Baiti" w:eastAsia="Batang" w:hAnsi="Mongolian Baiti" w:cs="Mongolian Baiti"/>
          <w:sz w:val="24"/>
          <w:szCs w:val="24"/>
        </w:rPr>
        <w:t>iff a Case Management Statement</w:t>
      </w:r>
      <w:r w:rsidRPr="0068674E">
        <w:rPr>
          <w:rFonts w:ascii="Mongolian Baiti" w:eastAsia="Batang" w:hAnsi="Mongolian Baiti" w:cs="Mongolian Baiti"/>
          <w:sz w:val="24"/>
          <w:szCs w:val="24"/>
        </w:rPr>
        <w:t xml:space="preserve">. </w:t>
      </w:r>
      <w:r w:rsidR="0081516F" w:rsidRPr="0068674E">
        <w:rPr>
          <w:rFonts w:ascii="Mongolian Baiti" w:eastAsia="Batang" w:hAnsi="Mongolian Baiti" w:cs="Mongolian Baiti"/>
          <w:sz w:val="24"/>
          <w:szCs w:val="24"/>
        </w:rPr>
        <w:t>If everyone is ready, a court date will be set (usually months away.)  Sometimes, the judge will ask that you find a way to settle the case.  The other side then may become more interested in settlement.</w:t>
      </w:r>
    </w:p>
    <w:p w:rsidR="0081516F" w:rsidRPr="0068674E" w:rsidRDefault="0081516F"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As noted above, the rules are different if the suit is for more than $25,000.</w:t>
      </w:r>
    </w:p>
    <w:p w:rsidR="0081516F" w:rsidRPr="0068674E" w:rsidRDefault="0081516F" w:rsidP="0068674E">
      <w:pPr>
        <w:pStyle w:val="ListParagraph"/>
        <w:ind w:left="360"/>
        <w:rPr>
          <w:rFonts w:ascii="Mongolian Baiti" w:eastAsia="Batang" w:hAnsi="Mongolian Baiti" w:cs="Mongolian Baiti"/>
          <w:sz w:val="24"/>
          <w:szCs w:val="24"/>
        </w:rPr>
      </w:pPr>
    </w:p>
    <w:p w:rsidR="0081516F" w:rsidRPr="00B36912" w:rsidRDefault="0081516F" w:rsidP="0068674E">
      <w:pPr>
        <w:pStyle w:val="ListParagraph"/>
        <w:ind w:left="360"/>
        <w:jc w:val="center"/>
        <w:rPr>
          <w:rFonts w:ascii="Mongolian Baiti" w:eastAsia="Batang" w:hAnsi="Mongolian Baiti" w:cs="Mongolian Baiti"/>
          <w:b/>
          <w:sz w:val="24"/>
          <w:szCs w:val="24"/>
        </w:rPr>
      </w:pPr>
      <w:r w:rsidRPr="00B36912">
        <w:rPr>
          <w:rFonts w:ascii="Mongolian Baiti" w:eastAsia="Batang" w:hAnsi="Mongolian Baiti" w:cs="Mongolian Baiti"/>
          <w:b/>
          <w:sz w:val="24"/>
          <w:szCs w:val="24"/>
        </w:rPr>
        <w:t>IV</w:t>
      </w:r>
    </w:p>
    <w:p w:rsidR="0081516F" w:rsidRPr="0068674E" w:rsidRDefault="0081516F" w:rsidP="0068674E">
      <w:pPr>
        <w:pStyle w:val="ListParagraph"/>
        <w:ind w:left="360"/>
        <w:jc w:val="center"/>
        <w:rPr>
          <w:rFonts w:ascii="Mongolian Baiti" w:eastAsia="Batang" w:hAnsi="Mongolian Baiti" w:cs="Mongolian Baiti"/>
          <w:sz w:val="24"/>
          <w:szCs w:val="24"/>
        </w:rPr>
      </w:pPr>
    </w:p>
    <w:p w:rsidR="006E4C90" w:rsidRPr="00B36912" w:rsidRDefault="0081516F" w:rsidP="0068674E">
      <w:pPr>
        <w:pStyle w:val="ListParagraph"/>
        <w:ind w:left="360"/>
        <w:jc w:val="center"/>
        <w:rPr>
          <w:rFonts w:ascii="Mongolian Baiti" w:eastAsia="Batang" w:hAnsi="Mongolian Baiti" w:cs="Mongolian Baiti"/>
          <w:b/>
          <w:sz w:val="24"/>
          <w:szCs w:val="24"/>
          <w:u w:val="single"/>
        </w:rPr>
      </w:pPr>
      <w:r w:rsidRPr="00B36912">
        <w:rPr>
          <w:rFonts w:ascii="Mongolian Baiti" w:eastAsia="Batang" w:hAnsi="Mongolian Baiti" w:cs="Mongolian Baiti"/>
          <w:b/>
          <w:sz w:val="24"/>
          <w:szCs w:val="24"/>
          <w:u w:val="single"/>
        </w:rPr>
        <w:t>SETTLEMENT</w:t>
      </w:r>
    </w:p>
    <w:p w:rsidR="0081516F" w:rsidRPr="0068674E" w:rsidRDefault="0081516F"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Now that you’ve answered, there is a reasonable chance that the collector will be willing to negotiate with you.  Many people simply default on these suits, and it is costly and time consuming to prepare a trial.  In order to negotiate a successful settlement, you will have to be careful.</w:t>
      </w:r>
    </w:p>
    <w:p w:rsidR="0081516F" w:rsidRPr="0068674E" w:rsidRDefault="0081516F" w:rsidP="0068674E">
      <w:pPr>
        <w:pStyle w:val="ListParagraph"/>
        <w:ind w:left="360"/>
        <w:rPr>
          <w:rFonts w:ascii="Mongolian Baiti" w:eastAsia="Batang" w:hAnsi="Mongolian Baiti" w:cs="Mongolian Baiti"/>
          <w:sz w:val="24"/>
          <w:szCs w:val="24"/>
        </w:rPr>
      </w:pPr>
    </w:p>
    <w:p w:rsidR="0081516F" w:rsidRPr="0068674E" w:rsidRDefault="0081516F"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The most important issue in making a settlement to pay in installments is to make sure the settlement is one you can </w:t>
      </w:r>
      <w:r w:rsidR="00630635" w:rsidRPr="0068674E">
        <w:rPr>
          <w:rFonts w:ascii="Mongolian Baiti" w:eastAsia="Batang" w:hAnsi="Mongolian Baiti" w:cs="Mongolian Baiti"/>
          <w:sz w:val="24"/>
          <w:szCs w:val="24"/>
        </w:rPr>
        <w:t xml:space="preserve">meet.  It doesn’t help you to make a deal to pay the collector over time if you can’t meet the payments.  After you default on your settlement, you can seldom renegotiate, and if the collector sues you again, he is nearly certain to win.  In addition, the collector is likely to get attorneys fees, which will add to the amount </w:t>
      </w:r>
      <w:proofErr w:type="gramStart"/>
      <w:r w:rsidR="00B36912">
        <w:rPr>
          <w:rFonts w:ascii="Mongolian Baiti" w:eastAsia="Batang" w:hAnsi="Mongolian Baiti" w:cs="Mongolian Baiti"/>
          <w:sz w:val="24"/>
          <w:szCs w:val="24"/>
        </w:rPr>
        <w:t>you</w:t>
      </w:r>
      <w:proofErr w:type="gramEnd"/>
      <w:r w:rsidR="00630635" w:rsidRPr="0068674E">
        <w:rPr>
          <w:rFonts w:ascii="Mongolian Baiti" w:eastAsia="Batang" w:hAnsi="Mongolian Baiti" w:cs="Mongolian Baiti"/>
          <w:sz w:val="24"/>
          <w:szCs w:val="24"/>
        </w:rPr>
        <w:t xml:space="preserve"> will owe.  So, no matter how fair a settlement may seem, if you can’t make the payments, don’t take it.</w:t>
      </w:r>
    </w:p>
    <w:p w:rsidR="00630635" w:rsidRPr="0068674E" w:rsidRDefault="00630635" w:rsidP="0068674E">
      <w:pPr>
        <w:pStyle w:val="ListParagraph"/>
        <w:ind w:left="360"/>
        <w:rPr>
          <w:rFonts w:ascii="Mongolian Baiti" w:eastAsia="Batang" w:hAnsi="Mongolian Baiti" w:cs="Mongolian Baiti"/>
          <w:sz w:val="24"/>
          <w:szCs w:val="24"/>
        </w:rPr>
      </w:pPr>
    </w:p>
    <w:p w:rsidR="00630635" w:rsidRPr="0068674E" w:rsidRDefault="00630635"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One way to accelerate settlement is to explain honestly your financial condition, if your financial condition is very bad.  If you are on public assistance, or make a very low amount of money, and have no appreciable assets, the creditor may be inclined to take what she can get, even if it isn’t as much as you owe her.  If you have a considerable asset, or expect to be making a lot more money in the near future, it usually isn’t wise to tell your creditor that, because as soon as you do, your creditor will be less willing to settle.</w:t>
      </w:r>
    </w:p>
    <w:p w:rsidR="00630635" w:rsidRPr="0068674E" w:rsidRDefault="00630635" w:rsidP="0068674E">
      <w:pPr>
        <w:pStyle w:val="ListParagraph"/>
        <w:ind w:left="360"/>
        <w:rPr>
          <w:rFonts w:ascii="Mongolian Baiti" w:eastAsia="Batang" w:hAnsi="Mongolian Baiti" w:cs="Mongolian Baiti"/>
          <w:sz w:val="24"/>
          <w:szCs w:val="24"/>
        </w:rPr>
      </w:pPr>
    </w:p>
    <w:p w:rsidR="00630635" w:rsidRPr="0068674E" w:rsidRDefault="00630635"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If you arrive at a settlement, make sure to write down all the details and send a letter summarizing the agreement to the creditor.  You will also have to make sure that your agreement includes dismissal of the case against you.  This may require a brief hearing before the judge.  The judge will then enter an order of dismissal.</w:t>
      </w:r>
    </w:p>
    <w:p w:rsidR="00630635" w:rsidRPr="0068674E" w:rsidRDefault="00630635" w:rsidP="0068674E">
      <w:pPr>
        <w:pStyle w:val="ListParagraph"/>
        <w:ind w:left="360"/>
        <w:rPr>
          <w:rFonts w:ascii="Mongolian Baiti" w:eastAsia="Batang" w:hAnsi="Mongolian Baiti" w:cs="Mongolian Baiti"/>
          <w:sz w:val="24"/>
          <w:szCs w:val="24"/>
        </w:rPr>
      </w:pPr>
    </w:p>
    <w:p w:rsidR="00630635" w:rsidRPr="0068674E" w:rsidRDefault="00630635"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A few weeks after your settlement is complete, it is probably a good idea to check with the credit reporting agencies</w:t>
      </w:r>
      <w:r w:rsidR="00F97239" w:rsidRPr="0068674E">
        <w:rPr>
          <w:rFonts w:ascii="Mongolian Baiti" w:eastAsia="Batang" w:hAnsi="Mongolian Baiti" w:cs="Mongolian Baiti"/>
          <w:sz w:val="24"/>
          <w:szCs w:val="24"/>
        </w:rPr>
        <w:t xml:space="preserve"> about your credit rating.  </w:t>
      </w:r>
    </w:p>
    <w:p w:rsidR="00F97239" w:rsidRPr="0068674E" w:rsidRDefault="00F97239" w:rsidP="0068674E">
      <w:pPr>
        <w:pStyle w:val="ListParagraph"/>
        <w:ind w:left="360"/>
        <w:rPr>
          <w:rFonts w:ascii="Mongolian Baiti" w:eastAsia="Batang" w:hAnsi="Mongolian Baiti" w:cs="Mongolian Baiti"/>
          <w:sz w:val="24"/>
          <w:szCs w:val="24"/>
        </w:rPr>
      </w:pPr>
    </w:p>
    <w:p w:rsidR="00F97239" w:rsidRPr="00B36912" w:rsidRDefault="00F97239" w:rsidP="0068674E">
      <w:pPr>
        <w:pStyle w:val="ListParagraph"/>
        <w:ind w:left="360"/>
        <w:jc w:val="center"/>
        <w:rPr>
          <w:rFonts w:ascii="Mongolian Baiti" w:eastAsia="Batang" w:hAnsi="Mongolian Baiti" w:cs="Mongolian Baiti"/>
          <w:b/>
          <w:sz w:val="24"/>
          <w:szCs w:val="24"/>
        </w:rPr>
      </w:pPr>
      <w:r w:rsidRPr="00B36912">
        <w:rPr>
          <w:rFonts w:ascii="Mongolian Baiti" w:eastAsia="Batang" w:hAnsi="Mongolian Baiti" w:cs="Mongolian Baiti"/>
          <w:b/>
          <w:sz w:val="24"/>
          <w:szCs w:val="24"/>
        </w:rPr>
        <w:t>V</w:t>
      </w:r>
    </w:p>
    <w:p w:rsidR="00F97239" w:rsidRPr="00B36912" w:rsidRDefault="00F97239" w:rsidP="0068674E">
      <w:pPr>
        <w:pStyle w:val="ListParagraph"/>
        <w:ind w:left="360"/>
        <w:jc w:val="center"/>
        <w:rPr>
          <w:rFonts w:ascii="Mongolian Baiti" w:eastAsia="Batang" w:hAnsi="Mongolian Baiti" w:cs="Mongolian Baiti"/>
          <w:b/>
          <w:sz w:val="24"/>
          <w:szCs w:val="24"/>
        </w:rPr>
      </w:pPr>
    </w:p>
    <w:p w:rsidR="00F97239" w:rsidRPr="00B36912" w:rsidRDefault="00F97239" w:rsidP="0068674E">
      <w:pPr>
        <w:pStyle w:val="ListParagraph"/>
        <w:ind w:left="360"/>
        <w:jc w:val="center"/>
        <w:rPr>
          <w:rFonts w:ascii="Mongolian Baiti" w:eastAsia="Batang" w:hAnsi="Mongolian Baiti" w:cs="Mongolian Baiti"/>
          <w:b/>
          <w:sz w:val="24"/>
          <w:szCs w:val="24"/>
          <w:u w:val="single"/>
        </w:rPr>
      </w:pPr>
      <w:r w:rsidRPr="00B36912">
        <w:rPr>
          <w:rFonts w:ascii="Mongolian Baiti" w:eastAsia="Batang" w:hAnsi="Mongolian Baiti" w:cs="Mongolian Baiti"/>
          <w:b/>
          <w:sz w:val="24"/>
          <w:szCs w:val="24"/>
          <w:u w:val="single"/>
        </w:rPr>
        <w:t>TRIAL</w:t>
      </w:r>
    </w:p>
    <w:p w:rsidR="00F97239" w:rsidRPr="0068674E" w:rsidRDefault="00F97239"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If your trial is relatively simple, trial will probably take less than a day.  As with all court hearings, make sure to arrive early and prepared, or you can lose.  At trial, the main three items are organization, witnesses, and readiness as your own witness.</w:t>
      </w:r>
    </w:p>
    <w:p w:rsidR="00F97239" w:rsidRPr="0068674E" w:rsidRDefault="00F97239" w:rsidP="0068674E">
      <w:pPr>
        <w:pStyle w:val="ListParagraph"/>
        <w:ind w:left="360"/>
        <w:rPr>
          <w:rFonts w:ascii="Mongolian Baiti" w:eastAsia="Batang" w:hAnsi="Mongolian Baiti" w:cs="Mongolian Baiti"/>
          <w:sz w:val="24"/>
          <w:szCs w:val="24"/>
        </w:rPr>
      </w:pPr>
    </w:p>
    <w:p w:rsidR="00F97239" w:rsidRPr="0068674E" w:rsidRDefault="00A42357"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You should have any paperwork from the dispute ready and organized so you can show the judge everything easily.  You should have all of your witnesses ready, there, and knowing about what they are going to testify.</w:t>
      </w:r>
    </w:p>
    <w:p w:rsidR="00A42357" w:rsidRPr="0068674E" w:rsidRDefault="00A42357" w:rsidP="0068674E">
      <w:pPr>
        <w:pStyle w:val="ListParagraph"/>
        <w:ind w:left="360"/>
        <w:rPr>
          <w:rFonts w:ascii="Mongolian Baiti" w:eastAsia="Batang" w:hAnsi="Mongolian Baiti" w:cs="Mongolian Baiti"/>
          <w:sz w:val="24"/>
          <w:szCs w:val="24"/>
        </w:rPr>
      </w:pPr>
    </w:p>
    <w:p w:rsidR="00A42357" w:rsidRPr="0068674E" w:rsidRDefault="00A42357"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But perhaps the most important thing is preparing yourself to be a good witness.  To do that, answer questions directly, don’t get argumentative with the other side, and be honest, even when that may damage your case.  If you have a problem with your case and tell the truth about it, the judge may rule against you on that part of the case.  But if you lie about it, you will probably get caught, and the judge won’t believe anything else you say either, and then you’ll lose your whole case.  Also, if you lie, you could be charged with a felony, perjury (although this usually doesn’t happen.)</w:t>
      </w:r>
    </w:p>
    <w:p w:rsidR="00A42357" w:rsidRPr="0068674E" w:rsidRDefault="00A42357" w:rsidP="0068674E">
      <w:pPr>
        <w:pStyle w:val="ListParagraph"/>
        <w:ind w:left="360"/>
        <w:rPr>
          <w:rFonts w:ascii="Mongolian Baiti" w:eastAsia="Batang" w:hAnsi="Mongolian Baiti" w:cs="Mongolian Baiti"/>
          <w:sz w:val="24"/>
          <w:szCs w:val="24"/>
        </w:rPr>
      </w:pPr>
    </w:p>
    <w:p w:rsidR="00A42357" w:rsidRPr="0068674E" w:rsidRDefault="00A42357"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Remember also to follow the judge’s instructions.  Nothing makes a judge less sympathetic than to have a party think they know more than the judge about how to run a trial.  It is a major error to annoy the judge.</w:t>
      </w:r>
    </w:p>
    <w:p w:rsidR="00A42357" w:rsidRPr="0068674E" w:rsidRDefault="00A42357" w:rsidP="0068674E">
      <w:pPr>
        <w:pStyle w:val="ListParagraph"/>
        <w:ind w:left="360"/>
        <w:rPr>
          <w:rFonts w:ascii="Mongolian Baiti" w:eastAsia="Batang" w:hAnsi="Mongolian Baiti" w:cs="Mongolian Baiti"/>
          <w:sz w:val="24"/>
          <w:szCs w:val="24"/>
        </w:rPr>
      </w:pPr>
    </w:p>
    <w:p w:rsidR="00A42357" w:rsidRPr="0068674E" w:rsidRDefault="00A42357"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Go over what you are going to say a few times</w:t>
      </w:r>
      <w:r w:rsidR="001040EC" w:rsidRPr="0068674E">
        <w:rPr>
          <w:rFonts w:ascii="Mongolian Baiti" w:eastAsia="Batang" w:hAnsi="Mongolian Baiti" w:cs="Mongolian Baiti"/>
          <w:sz w:val="24"/>
          <w:szCs w:val="24"/>
        </w:rPr>
        <w:t xml:space="preserve"> before you </w:t>
      </w:r>
      <w:r w:rsidR="000C263C" w:rsidRPr="0068674E">
        <w:rPr>
          <w:rFonts w:ascii="Mongolian Baiti" w:eastAsia="Batang" w:hAnsi="Mongolian Baiti" w:cs="Mongolian Baiti"/>
          <w:sz w:val="24"/>
          <w:szCs w:val="24"/>
        </w:rPr>
        <w:t>go to court.  It can also be good to go into the courtroom the day before so you</w:t>
      </w:r>
      <w:r w:rsidR="000329E5" w:rsidRPr="0068674E">
        <w:rPr>
          <w:rFonts w:ascii="Mongolian Baiti" w:eastAsia="Batang" w:hAnsi="Mongolian Baiti" w:cs="Mongolian Baiti"/>
          <w:sz w:val="24"/>
          <w:szCs w:val="24"/>
        </w:rPr>
        <w:t xml:space="preserve"> know where it is, and how a trial works.</w:t>
      </w:r>
    </w:p>
    <w:p w:rsidR="000329E5" w:rsidRPr="0068674E" w:rsidRDefault="000329E5" w:rsidP="0068674E">
      <w:pPr>
        <w:pStyle w:val="ListParagraph"/>
        <w:ind w:left="360"/>
        <w:rPr>
          <w:rFonts w:ascii="Mongolian Baiti" w:eastAsia="Batang" w:hAnsi="Mongolian Baiti" w:cs="Mongolian Baiti"/>
          <w:sz w:val="24"/>
          <w:szCs w:val="24"/>
        </w:rPr>
      </w:pPr>
    </w:p>
    <w:p w:rsidR="000329E5" w:rsidRPr="00B36912" w:rsidRDefault="000329E5" w:rsidP="0068674E">
      <w:pPr>
        <w:pStyle w:val="ListParagraph"/>
        <w:ind w:left="360"/>
        <w:jc w:val="center"/>
        <w:rPr>
          <w:rFonts w:ascii="Mongolian Baiti" w:eastAsia="Batang" w:hAnsi="Mongolian Baiti" w:cs="Mongolian Baiti"/>
          <w:b/>
          <w:sz w:val="24"/>
          <w:szCs w:val="24"/>
        </w:rPr>
      </w:pPr>
      <w:r w:rsidRPr="00B36912">
        <w:rPr>
          <w:rFonts w:ascii="Mongolian Baiti" w:eastAsia="Batang" w:hAnsi="Mongolian Baiti" w:cs="Mongolian Baiti"/>
          <w:b/>
          <w:sz w:val="24"/>
          <w:szCs w:val="24"/>
        </w:rPr>
        <w:t>VI</w:t>
      </w:r>
    </w:p>
    <w:p w:rsidR="000329E5" w:rsidRPr="00B36912" w:rsidRDefault="000329E5" w:rsidP="0068674E">
      <w:pPr>
        <w:pStyle w:val="ListParagraph"/>
        <w:ind w:left="360"/>
        <w:jc w:val="center"/>
        <w:rPr>
          <w:rFonts w:ascii="Mongolian Baiti" w:eastAsia="Batang" w:hAnsi="Mongolian Baiti" w:cs="Mongolian Baiti"/>
          <w:b/>
          <w:sz w:val="24"/>
          <w:szCs w:val="24"/>
        </w:rPr>
      </w:pPr>
    </w:p>
    <w:p w:rsidR="000329E5" w:rsidRPr="00B36912" w:rsidRDefault="000329E5" w:rsidP="0068674E">
      <w:pPr>
        <w:pStyle w:val="ListParagraph"/>
        <w:ind w:left="360"/>
        <w:jc w:val="center"/>
        <w:rPr>
          <w:rFonts w:ascii="Mongolian Baiti" w:eastAsia="Batang" w:hAnsi="Mongolian Baiti" w:cs="Mongolian Baiti"/>
          <w:b/>
          <w:sz w:val="24"/>
          <w:szCs w:val="24"/>
          <w:u w:val="single"/>
        </w:rPr>
      </w:pPr>
      <w:r w:rsidRPr="00B36912">
        <w:rPr>
          <w:rFonts w:ascii="Mongolian Baiti" w:eastAsia="Batang" w:hAnsi="Mongolian Baiti" w:cs="Mongolian Baiti"/>
          <w:b/>
          <w:sz w:val="24"/>
          <w:szCs w:val="24"/>
          <w:u w:val="single"/>
        </w:rPr>
        <w:t>AFTER THE TRIAL</w:t>
      </w:r>
    </w:p>
    <w:p w:rsidR="000329E5" w:rsidRPr="0068674E" w:rsidRDefault="00F630D9" w:rsidP="0068674E">
      <w:pPr>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If </w:t>
      </w:r>
      <w:r w:rsidR="00784A65" w:rsidRPr="0068674E">
        <w:rPr>
          <w:rFonts w:ascii="Mongolian Baiti" w:eastAsia="Batang" w:hAnsi="Mongolian Baiti" w:cs="Mongolian Baiti"/>
          <w:sz w:val="24"/>
          <w:szCs w:val="24"/>
        </w:rPr>
        <w:t>the judge</w:t>
      </w:r>
      <w:r w:rsidR="00CF6097" w:rsidRPr="0068674E">
        <w:rPr>
          <w:rFonts w:ascii="Mongolian Baiti" w:eastAsia="Batang" w:hAnsi="Mongolian Baiti" w:cs="Mongolian Baiti"/>
          <w:sz w:val="24"/>
          <w:szCs w:val="24"/>
        </w:rPr>
        <w:t xml:space="preserve"> says you don’t owe any money, it’s probably all over. (The other side is unlikely to appeal).  You are done.  If the other side wants you to pay them something at this point, tell them “no”.  Hooray!</w:t>
      </w:r>
    </w:p>
    <w:p w:rsidR="00CF6097" w:rsidRPr="0068674E" w:rsidRDefault="00CF6097" w:rsidP="0068674E">
      <w:pPr>
        <w:rPr>
          <w:rFonts w:ascii="Mongolian Baiti" w:eastAsia="Batang" w:hAnsi="Mongolian Baiti" w:cs="Mongolian Baiti"/>
          <w:sz w:val="24"/>
          <w:szCs w:val="24"/>
        </w:rPr>
      </w:pPr>
      <w:proofErr w:type="gramStart"/>
      <w:r w:rsidRPr="0068674E">
        <w:rPr>
          <w:rFonts w:ascii="Mongolian Baiti" w:eastAsia="Batang" w:hAnsi="Mongolian Baiti" w:cs="Mongolian Baiti"/>
          <w:sz w:val="24"/>
          <w:szCs w:val="24"/>
        </w:rPr>
        <w:t>However, most of the time the judge is going to rule that you owe either part or all of the debt.</w:t>
      </w:r>
      <w:proofErr w:type="gramEnd"/>
      <w:r w:rsidRPr="0068674E">
        <w:rPr>
          <w:rFonts w:ascii="Mongolian Baiti" w:eastAsia="Batang" w:hAnsi="Mongolian Baiti" w:cs="Mongolian Baiti"/>
          <w:sz w:val="24"/>
          <w:szCs w:val="24"/>
        </w:rPr>
        <w:t xml:space="preserve">  Now you will have to pay the other side.</w:t>
      </w:r>
    </w:p>
    <w:p w:rsidR="00CF6097" w:rsidRPr="0068674E" w:rsidRDefault="00CF6097" w:rsidP="0068674E">
      <w:pPr>
        <w:rPr>
          <w:rFonts w:ascii="Mongolian Baiti" w:eastAsia="Batang" w:hAnsi="Mongolian Baiti" w:cs="Mongolian Baiti"/>
          <w:sz w:val="24"/>
          <w:szCs w:val="24"/>
        </w:rPr>
      </w:pPr>
      <w:r w:rsidRPr="0068674E">
        <w:rPr>
          <w:rFonts w:ascii="Mongolian Baiti" w:eastAsia="Batang" w:hAnsi="Mongolian Baiti" w:cs="Mongolian Baiti"/>
          <w:sz w:val="24"/>
          <w:szCs w:val="24"/>
        </w:rPr>
        <w:t>If you can pay the amount immediately, pay it.  Otherwise, you have options.</w:t>
      </w:r>
    </w:p>
    <w:p w:rsidR="00CF6097" w:rsidRPr="0068674E" w:rsidRDefault="00CF6097" w:rsidP="0068674E">
      <w:pPr>
        <w:rPr>
          <w:rFonts w:ascii="Mongolian Baiti" w:eastAsia="Batang" w:hAnsi="Mongolian Baiti" w:cs="Mongolian Baiti"/>
          <w:sz w:val="24"/>
          <w:szCs w:val="24"/>
        </w:rPr>
      </w:pPr>
      <w:r w:rsidRPr="0068674E">
        <w:rPr>
          <w:rFonts w:ascii="Mongolian Baiti" w:eastAsia="Batang" w:hAnsi="Mongolian Baiti" w:cs="Mongolian Baiti"/>
          <w:sz w:val="24"/>
          <w:szCs w:val="24"/>
        </w:rPr>
        <w:t>If the judgment was for less than $25,000, you can file a form called “Motion</w:t>
      </w:r>
      <w:r w:rsidR="00F60AA4" w:rsidRPr="0068674E">
        <w:rPr>
          <w:rFonts w:ascii="Mongolian Baiti" w:eastAsia="Batang" w:hAnsi="Mongolian Baiti" w:cs="Mongolian Baiti"/>
          <w:sz w:val="24"/>
          <w:szCs w:val="24"/>
        </w:rPr>
        <w:t xml:space="preserve"> for Leave to Pay </w:t>
      </w:r>
      <w:proofErr w:type="gramStart"/>
      <w:r w:rsidR="00F60AA4" w:rsidRPr="0068674E">
        <w:rPr>
          <w:rFonts w:ascii="Mongolian Baiti" w:eastAsia="Batang" w:hAnsi="Mongolian Baiti" w:cs="Mongolian Baiti"/>
          <w:sz w:val="24"/>
          <w:szCs w:val="24"/>
        </w:rPr>
        <w:t>In</w:t>
      </w:r>
      <w:proofErr w:type="gramEnd"/>
      <w:r w:rsidR="00F60AA4" w:rsidRPr="0068674E">
        <w:rPr>
          <w:rFonts w:ascii="Mongolian Baiti" w:eastAsia="Batang" w:hAnsi="Mongolian Baiti" w:cs="Mongolian Baiti"/>
          <w:sz w:val="24"/>
          <w:szCs w:val="24"/>
        </w:rPr>
        <w:t xml:space="preserve"> Installments.”  In this motion, you fully reveal your financial condition and the judge will decide whether to let you pay off the debt over a period of months.  </w:t>
      </w:r>
    </w:p>
    <w:p w:rsidR="00F60AA4" w:rsidRPr="0068674E" w:rsidRDefault="00F60AA4" w:rsidP="0068674E">
      <w:pPr>
        <w:rPr>
          <w:rFonts w:ascii="Mongolian Baiti" w:eastAsia="Batang" w:hAnsi="Mongolian Baiti" w:cs="Mongolian Baiti"/>
          <w:sz w:val="24"/>
          <w:szCs w:val="24"/>
        </w:rPr>
      </w:pPr>
      <w:r w:rsidRPr="0068674E">
        <w:rPr>
          <w:rFonts w:ascii="Mongolian Baiti" w:eastAsia="Batang" w:hAnsi="Mongolian Baiti" w:cs="Mongolian Baiti"/>
          <w:sz w:val="24"/>
          <w:szCs w:val="24"/>
        </w:rPr>
        <w:lastRenderedPageBreak/>
        <w:t>A second option is simply to wait for the creditor to try to take your money.  If your car is worth a substantial amount of money, your creditor will try to take it, and will also try to take any other substantially valuable property you have.  If you are working, the creditor will try to garnish your wages (meaning have some taken out and sent to her.)</w:t>
      </w:r>
    </w:p>
    <w:p w:rsidR="00F60AA4" w:rsidRPr="0068674E" w:rsidRDefault="00F60AA4" w:rsidP="0068674E">
      <w:pPr>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The other way creditors can get money out of you is to garnish your paycheck.  This means they take money automatically out of your check.  The court will look at how much you make in determining how much you should have to pay per month.  All welfare money, including </w:t>
      </w:r>
      <w:proofErr w:type="spellStart"/>
      <w:r w:rsidRPr="0068674E">
        <w:rPr>
          <w:rFonts w:ascii="Mongolian Baiti" w:eastAsia="Batang" w:hAnsi="Mongolian Baiti" w:cs="Mongolian Baiti"/>
          <w:sz w:val="24"/>
          <w:szCs w:val="24"/>
        </w:rPr>
        <w:t>CalWORKS</w:t>
      </w:r>
      <w:proofErr w:type="spellEnd"/>
      <w:r w:rsidRPr="0068674E">
        <w:rPr>
          <w:rFonts w:ascii="Mongolian Baiti" w:eastAsia="Batang" w:hAnsi="Mongolian Baiti" w:cs="Mongolian Baiti"/>
          <w:sz w:val="24"/>
          <w:szCs w:val="24"/>
        </w:rPr>
        <w:t xml:space="preserve"> cash assistance, General Assistance and SSI is exempt from collection.  (This means that a creditor cannot garnish it or attach it.) Social Security and pension money is also exempt, as are V.A. benefits.  (However, if such money is attached, you will need to file a claim of exemption to prove that the money is exempt.)  If you believe that the court is ordering too large of a percentage of your pay garnished or that exempt property or exempt bank savings are being attached</w:t>
      </w:r>
      <w:r w:rsidR="00BB4265" w:rsidRPr="0068674E">
        <w:rPr>
          <w:rFonts w:ascii="Mongolian Baiti" w:eastAsia="Batang" w:hAnsi="Mongolian Baiti" w:cs="Mongolian Baiti"/>
          <w:sz w:val="24"/>
          <w:szCs w:val="24"/>
        </w:rPr>
        <w:t xml:space="preserve">, you can file a document called a Claim of Exemption. </w:t>
      </w:r>
    </w:p>
    <w:p w:rsidR="00BB4265" w:rsidRPr="0068674E" w:rsidRDefault="00BB4265" w:rsidP="0068674E">
      <w:pPr>
        <w:rPr>
          <w:rFonts w:ascii="Mongolian Baiti" w:eastAsia="Batang" w:hAnsi="Mongolian Baiti" w:cs="Mongolian Baiti"/>
          <w:sz w:val="24"/>
          <w:szCs w:val="24"/>
        </w:rPr>
      </w:pPr>
      <w:r w:rsidRPr="0068674E">
        <w:rPr>
          <w:rFonts w:ascii="Mongolian Baiti" w:eastAsia="Batang" w:hAnsi="Mongolian Baiti" w:cs="Mongolian Baiti"/>
          <w:sz w:val="24"/>
          <w:szCs w:val="24"/>
        </w:rPr>
        <w:t>The exemption limits and rules change for certain</w:t>
      </w:r>
      <w:r w:rsidR="005039D0" w:rsidRPr="0068674E">
        <w:rPr>
          <w:rFonts w:ascii="Mongolian Baiti" w:eastAsia="Batang" w:hAnsi="Mongolian Baiti" w:cs="Mongolian Baiti"/>
          <w:sz w:val="24"/>
          <w:szCs w:val="24"/>
        </w:rPr>
        <w:t xml:space="preserve"> types of debts, </w:t>
      </w:r>
      <w:r w:rsidR="00975880" w:rsidRPr="0068674E">
        <w:rPr>
          <w:rFonts w:ascii="Mongolian Baiti" w:eastAsia="Batang" w:hAnsi="Mongolian Baiti" w:cs="Mongolian Baiti"/>
          <w:sz w:val="24"/>
          <w:szCs w:val="24"/>
        </w:rPr>
        <w:t>such as when the money being collected is for spousal or child support, or for back taxes.</w:t>
      </w:r>
    </w:p>
    <w:p w:rsidR="00975880" w:rsidRPr="0068674E" w:rsidRDefault="00975880" w:rsidP="0068674E">
      <w:pPr>
        <w:rPr>
          <w:rFonts w:ascii="Mongolian Baiti" w:eastAsia="Batang" w:hAnsi="Mongolian Baiti" w:cs="Mongolian Baiti"/>
          <w:sz w:val="24"/>
          <w:szCs w:val="24"/>
        </w:rPr>
      </w:pPr>
      <w:r w:rsidRPr="0068674E">
        <w:rPr>
          <w:rFonts w:ascii="Mongolian Baiti" w:eastAsia="Batang" w:hAnsi="Mongolian Baiti" w:cs="Mongolian Baiti"/>
          <w:sz w:val="24"/>
          <w:szCs w:val="24"/>
        </w:rPr>
        <w:t>A third option is bankruptcy.  In bankruptcy, most or all of your debts are forgiven, and you get a chance to “start over.”  Bankruptcy is a technical area of the law, and requires the use of an attorney</w:t>
      </w:r>
      <w:r w:rsidR="00140E43" w:rsidRPr="0068674E">
        <w:rPr>
          <w:rFonts w:ascii="Mongolian Baiti" w:eastAsia="Batang" w:hAnsi="Mongolian Baiti" w:cs="Mongolian Baiti"/>
          <w:sz w:val="24"/>
          <w:szCs w:val="24"/>
        </w:rPr>
        <w:t>.  Consult an attorney if you are considering bankruptcy.  Bankruptcy attorneys are listed in the Yellow Pages.</w:t>
      </w:r>
    </w:p>
    <w:p w:rsidR="00140E43" w:rsidRPr="0068674E" w:rsidRDefault="00140E43" w:rsidP="0068674E">
      <w:pPr>
        <w:pBdr>
          <w:bottom w:val="single" w:sz="12" w:space="1" w:color="auto"/>
        </w:pBdr>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This packet does not have all of the answers to all of the things that can occur during a collection lawsuit.  Something could happen which is not covered </w:t>
      </w:r>
      <w:r w:rsidR="00A11D4C" w:rsidRPr="0068674E">
        <w:rPr>
          <w:rFonts w:ascii="Mongolian Baiti" w:eastAsia="Batang" w:hAnsi="Mongolian Baiti" w:cs="Mongolian Baiti"/>
          <w:sz w:val="24"/>
          <w:szCs w:val="24"/>
        </w:rPr>
        <w:t>at all</w:t>
      </w:r>
      <w:r w:rsidR="00293D9A" w:rsidRPr="0068674E">
        <w:rPr>
          <w:rFonts w:ascii="Mongolian Baiti" w:eastAsia="Batang" w:hAnsi="Mongolian Baiti" w:cs="Mongolian Baiti"/>
          <w:sz w:val="24"/>
          <w:szCs w:val="24"/>
        </w:rPr>
        <w:t xml:space="preserve">.  </w:t>
      </w:r>
    </w:p>
    <w:p w:rsidR="006F11F8" w:rsidRPr="0068674E" w:rsidRDefault="006F11F8" w:rsidP="0068674E">
      <w:pPr>
        <w:rPr>
          <w:rFonts w:ascii="Mongolian Baiti" w:eastAsia="Batang" w:hAnsi="Mongolian Baiti" w:cs="Mongolian Baiti"/>
          <w:sz w:val="24"/>
          <w:szCs w:val="24"/>
        </w:rPr>
      </w:pPr>
      <w:r w:rsidRPr="0068674E">
        <w:rPr>
          <w:rFonts w:ascii="Mongolian Baiti" w:eastAsia="Batang" w:hAnsi="Mongolian Baiti" w:cs="Mongolian Baiti"/>
          <w:sz w:val="24"/>
          <w:szCs w:val="24"/>
        </w:rPr>
        <w:t>You may find assistance from the following agencies</w:t>
      </w:r>
    </w:p>
    <w:p w:rsidR="003E0BA9" w:rsidRPr="0068674E" w:rsidRDefault="003E0BA9" w:rsidP="0068674E">
      <w:pPr>
        <w:rPr>
          <w:rFonts w:ascii="Mongolian Baiti" w:eastAsia="Batang" w:hAnsi="Mongolian Baiti" w:cs="Mongolian Baiti"/>
          <w:sz w:val="24"/>
          <w:szCs w:val="24"/>
        </w:rPr>
      </w:pPr>
      <w:r w:rsidRPr="0068674E">
        <w:rPr>
          <w:rFonts w:ascii="Mongolian Baiti" w:eastAsia="Batang" w:hAnsi="Mongolian Baiti" w:cs="Mongolian Baiti"/>
          <w:sz w:val="24"/>
          <w:szCs w:val="24"/>
        </w:rPr>
        <w:t>Consumer Credit Counseling Services of Kern and Tulare Counties (661)324-9628</w:t>
      </w:r>
    </w:p>
    <w:p w:rsidR="003E0BA9" w:rsidRPr="0068674E" w:rsidRDefault="003E0BA9" w:rsidP="0068674E">
      <w:pPr>
        <w:rPr>
          <w:rFonts w:ascii="Mongolian Baiti" w:eastAsia="Batang" w:hAnsi="Mongolian Baiti" w:cs="Mongolian Baiti"/>
          <w:sz w:val="24"/>
          <w:szCs w:val="24"/>
        </w:rPr>
      </w:pPr>
      <w:proofErr w:type="spellStart"/>
      <w:r w:rsidRPr="0068674E">
        <w:rPr>
          <w:rFonts w:ascii="Mongolian Baiti" w:eastAsia="Batang" w:hAnsi="Mongolian Baiti" w:cs="Mongolian Baiti"/>
          <w:sz w:val="24"/>
          <w:szCs w:val="24"/>
        </w:rPr>
        <w:t>HelpLine</w:t>
      </w:r>
      <w:proofErr w:type="spellEnd"/>
      <w:r w:rsidRPr="0068674E">
        <w:rPr>
          <w:rFonts w:ascii="Mongolian Baiti" w:eastAsia="Batang" w:hAnsi="Mongolian Baiti" w:cs="Mongolian Baiti"/>
          <w:sz w:val="24"/>
          <w:szCs w:val="24"/>
        </w:rPr>
        <w:t xml:space="preserve"> (An informatio</w:t>
      </w:r>
      <w:r w:rsidR="00B36912">
        <w:rPr>
          <w:rFonts w:ascii="Mongolian Baiti" w:eastAsia="Batang" w:hAnsi="Mongolian Baiti" w:cs="Mongolian Baiti"/>
          <w:sz w:val="24"/>
          <w:szCs w:val="24"/>
        </w:rPr>
        <w:t>n and referral service)</w:t>
      </w:r>
      <w:r w:rsidR="00B36912">
        <w:rPr>
          <w:rFonts w:ascii="Mongolian Baiti" w:eastAsia="Batang" w:hAnsi="Mongolian Baiti" w:cs="Mongolian Baiti"/>
          <w:sz w:val="24"/>
          <w:szCs w:val="24"/>
        </w:rPr>
        <w:tab/>
      </w:r>
      <w:r w:rsidR="00B36912">
        <w:rPr>
          <w:rFonts w:ascii="Mongolian Baiti" w:eastAsia="Batang" w:hAnsi="Mongolian Baiti" w:cs="Mongolian Baiti"/>
          <w:sz w:val="24"/>
          <w:szCs w:val="24"/>
        </w:rPr>
        <w:tab/>
      </w:r>
      <w:r w:rsidR="00B36912">
        <w:rPr>
          <w:rFonts w:ascii="Mongolian Baiti" w:eastAsia="Batang" w:hAnsi="Mongolian Baiti" w:cs="Mongolian Baiti"/>
          <w:sz w:val="24"/>
          <w:szCs w:val="24"/>
        </w:rPr>
        <w:tab/>
        <w:t xml:space="preserve"> </w:t>
      </w:r>
      <w:r w:rsidRPr="0068674E">
        <w:rPr>
          <w:rFonts w:ascii="Mongolian Baiti" w:eastAsia="Batang" w:hAnsi="Mongolian Baiti" w:cs="Mongolian Baiti"/>
          <w:sz w:val="24"/>
          <w:szCs w:val="24"/>
        </w:rPr>
        <w:t>(661)336-5200</w:t>
      </w:r>
      <w:r w:rsidR="00B36912">
        <w:rPr>
          <w:rFonts w:ascii="Mongolian Baiti" w:eastAsia="Batang" w:hAnsi="Mongolian Baiti" w:cs="Mongolian Baiti"/>
          <w:sz w:val="24"/>
          <w:szCs w:val="24"/>
        </w:rPr>
        <w:t xml:space="preserve"> </w:t>
      </w:r>
      <w:r w:rsidR="00B36912" w:rsidRPr="0068674E">
        <w:rPr>
          <w:rFonts w:ascii="Mongolian Baiti" w:eastAsia="Batang" w:hAnsi="Mongolian Baiti" w:cs="Mongolian Baiti"/>
          <w:sz w:val="24"/>
          <w:szCs w:val="24"/>
        </w:rPr>
        <w:t>or (</w:t>
      </w:r>
      <w:r w:rsidRPr="0068674E">
        <w:rPr>
          <w:rFonts w:ascii="Mongolian Baiti" w:eastAsia="Batang" w:hAnsi="Mongolian Baiti" w:cs="Mongolian Baiti"/>
          <w:sz w:val="24"/>
          <w:szCs w:val="24"/>
        </w:rPr>
        <w:t>800)273-2275</w:t>
      </w:r>
    </w:p>
    <w:p w:rsidR="003E0BA9" w:rsidRPr="0068674E" w:rsidRDefault="003E0BA9" w:rsidP="0068674E">
      <w:pPr>
        <w:rPr>
          <w:rFonts w:ascii="Mongolian Baiti" w:eastAsia="Batang" w:hAnsi="Mongolian Baiti" w:cs="Mongolian Baiti"/>
          <w:sz w:val="24"/>
          <w:szCs w:val="24"/>
        </w:rPr>
      </w:pPr>
    </w:p>
    <w:p w:rsidR="00042848" w:rsidRPr="0068674E" w:rsidRDefault="00042848" w:rsidP="0068674E">
      <w:pPr>
        <w:pStyle w:val="ListParagraph"/>
        <w:ind w:left="360"/>
        <w:rPr>
          <w:rFonts w:ascii="Mongolian Baiti" w:eastAsia="Batang" w:hAnsi="Mongolian Baiti" w:cs="Mongolian Baiti"/>
          <w:sz w:val="24"/>
          <w:szCs w:val="24"/>
        </w:rPr>
      </w:pPr>
    </w:p>
    <w:p w:rsidR="00F13B56" w:rsidRPr="0068674E" w:rsidRDefault="00F13B56" w:rsidP="0068674E">
      <w:pPr>
        <w:pStyle w:val="ListParagraph"/>
        <w:ind w:left="360"/>
        <w:rPr>
          <w:rFonts w:ascii="Mongolian Baiti" w:eastAsia="Batang" w:hAnsi="Mongolian Baiti" w:cs="Mongolian Baiti"/>
          <w:sz w:val="24"/>
          <w:szCs w:val="24"/>
        </w:rPr>
      </w:pPr>
      <w:r w:rsidRPr="0068674E">
        <w:rPr>
          <w:rFonts w:ascii="Mongolian Baiti" w:eastAsia="Batang" w:hAnsi="Mongolian Baiti" w:cs="Mongolian Baiti"/>
          <w:sz w:val="24"/>
          <w:szCs w:val="24"/>
        </w:rPr>
        <w:t xml:space="preserve"> </w:t>
      </w: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68674E" w:rsidRDefault="001710A9" w:rsidP="0068674E">
      <w:pPr>
        <w:pStyle w:val="ListParagraph"/>
        <w:ind w:left="360"/>
        <w:rPr>
          <w:rFonts w:ascii="Mongolian Baiti" w:eastAsia="Batang" w:hAnsi="Mongolian Baiti" w:cs="Mongolian Baiti"/>
          <w:sz w:val="24"/>
          <w:szCs w:val="24"/>
        </w:rPr>
      </w:pPr>
    </w:p>
    <w:p w:rsidR="001710A9" w:rsidRPr="00B36912" w:rsidRDefault="001710A9" w:rsidP="0068674E">
      <w:pPr>
        <w:pStyle w:val="ListParagraph"/>
        <w:ind w:left="360"/>
        <w:jc w:val="center"/>
        <w:rPr>
          <w:rFonts w:ascii="Mongolian Baiti" w:eastAsia="Batang" w:hAnsi="Mongolian Baiti" w:cs="Mongolian Baiti"/>
          <w:b/>
          <w:sz w:val="44"/>
          <w:szCs w:val="44"/>
        </w:rPr>
      </w:pPr>
      <w:r w:rsidRPr="0068674E">
        <w:rPr>
          <w:rFonts w:ascii="Mongolian Baiti" w:eastAsia="Batang" w:hAnsi="Mongolian Baiti" w:cs="Mongolian Baiti"/>
          <w:sz w:val="24"/>
          <w:szCs w:val="24"/>
        </w:rPr>
        <w:t>“</w:t>
      </w:r>
      <w:r w:rsidRPr="00B36912">
        <w:rPr>
          <w:rFonts w:ascii="Mongolian Baiti" w:eastAsia="Batang" w:hAnsi="Mongolian Baiti" w:cs="Mongolian Baiti"/>
          <w:b/>
          <w:sz w:val="44"/>
          <w:szCs w:val="44"/>
        </w:rPr>
        <w:t>MOTION FOR LEAVE</w:t>
      </w:r>
    </w:p>
    <w:p w:rsidR="001710A9" w:rsidRPr="00B36912" w:rsidRDefault="001710A9" w:rsidP="0068674E">
      <w:pPr>
        <w:pStyle w:val="ListParagraph"/>
        <w:ind w:left="360"/>
        <w:jc w:val="center"/>
        <w:rPr>
          <w:rFonts w:ascii="Mongolian Baiti" w:eastAsia="Batang" w:hAnsi="Mongolian Baiti" w:cs="Mongolian Baiti"/>
          <w:b/>
          <w:sz w:val="44"/>
          <w:szCs w:val="44"/>
        </w:rPr>
      </w:pPr>
      <w:r w:rsidRPr="00B36912">
        <w:rPr>
          <w:rFonts w:ascii="Mongolian Baiti" w:eastAsia="Batang" w:hAnsi="Mongolian Baiti" w:cs="Mongolian Baiti"/>
          <w:b/>
          <w:sz w:val="44"/>
          <w:szCs w:val="44"/>
        </w:rPr>
        <w:t>TO PAY</w:t>
      </w:r>
    </w:p>
    <w:p w:rsidR="001710A9" w:rsidRPr="00B36912" w:rsidRDefault="001710A9" w:rsidP="0068674E">
      <w:pPr>
        <w:pStyle w:val="ListParagraph"/>
        <w:ind w:left="360"/>
        <w:jc w:val="center"/>
        <w:rPr>
          <w:rFonts w:ascii="Mongolian Baiti" w:eastAsia="Batang" w:hAnsi="Mongolian Baiti" w:cs="Mongolian Baiti"/>
          <w:b/>
          <w:sz w:val="44"/>
          <w:szCs w:val="44"/>
        </w:rPr>
      </w:pPr>
      <w:r w:rsidRPr="00B36912">
        <w:rPr>
          <w:rFonts w:ascii="Mongolian Baiti" w:eastAsia="Batang" w:hAnsi="Mongolian Baiti" w:cs="Mongolian Baiti"/>
          <w:b/>
          <w:sz w:val="44"/>
          <w:szCs w:val="44"/>
        </w:rPr>
        <w:t>INSTALLMENTS”</w:t>
      </w:r>
    </w:p>
    <w:p w:rsidR="001710A9" w:rsidRDefault="001710A9" w:rsidP="0068674E">
      <w:pPr>
        <w:pStyle w:val="ListParagraph"/>
        <w:ind w:left="360"/>
        <w:jc w:val="center"/>
        <w:rPr>
          <w:rFonts w:ascii="Mongolian Baiti" w:eastAsia="Batang" w:hAnsi="Mongolian Baiti" w:cs="Mongolian Baiti"/>
          <w:b/>
          <w:sz w:val="44"/>
          <w:szCs w:val="44"/>
        </w:rPr>
      </w:pPr>
    </w:p>
    <w:p w:rsidR="00B36912" w:rsidRDefault="00B36912" w:rsidP="0068674E">
      <w:pPr>
        <w:pStyle w:val="ListParagraph"/>
        <w:ind w:left="360"/>
        <w:jc w:val="center"/>
        <w:rPr>
          <w:rFonts w:ascii="Mongolian Baiti" w:eastAsia="Batang" w:hAnsi="Mongolian Baiti" w:cs="Mongolian Baiti"/>
          <w:b/>
          <w:sz w:val="44"/>
          <w:szCs w:val="44"/>
        </w:rPr>
      </w:pPr>
    </w:p>
    <w:p w:rsidR="001710A9" w:rsidRPr="0068674E" w:rsidRDefault="001710A9" w:rsidP="0068674E">
      <w:pPr>
        <w:pStyle w:val="ListParagraph"/>
        <w:ind w:left="360"/>
        <w:jc w:val="center"/>
        <w:rPr>
          <w:rFonts w:ascii="Mongolian Baiti" w:eastAsia="Batang" w:hAnsi="Mongolian Baiti" w:cs="Mongolian Baiti"/>
          <w:sz w:val="24"/>
          <w:szCs w:val="24"/>
        </w:rPr>
      </w:pPr>
      <w:r w:rsidRPr="00B36912">
        <w:rPr>
          <w:rFonts w:ascii="Mongolian Baiti" w:eastAsia="Batang" w:hAnsi="Mongolian Baiti" w:cs="Mongolian Baiti"/>
          <w:b/>
          <w:sz w:val="44"/>
          <w:szCs w:val="44"/>
        </w:rPr>
        <w:t>(SAMPLE PLEADING REFERRED TO IN THE “I’VE BEEN SUED” PACKET)</w:t>
      </w:r>
    </w:p>
    <w:p w:rsidR="005B6DB6" w:rsidRPr="0068674E" w:rsidRDefault="005B6DB6"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A351A5" w:rsidRPr="0068674E" w:rsidRDefault="00A351A5" w:rsidP="0068674E">
      <w:pPr>
        <w:jc w:val="center"/>
        <w:rPr>
          <w:rFonts w:ascii="Times New Roman" w:hAnsi="Times New Roman" w:cs="Times New Roman"/>
          <w:sz w:val="24"/>
          <w:szCs w:val="24"/>
        </w:rPr>
      </w:pPr>
    </w:p>
    <w:p w:rsidR="00B36912" w:rsidRDefault="00B36912" w:rsidP="0068674E">
      <w:pPr>
        <w:jc w:val="center"/>
        <w:rPr>
          <w:rFonts w:ascii="Times New Roman" w:hAnsi="Times New Roman" w:cs="Times New Roman"/>
          <w:b/>
          <w:sz w:val="24"/>
          <w:szCs w:val="24"/>
        </w:rPr>
      </w:pPr>
    </w:p>
    <w:p w:rsidR="00A351A5" w:rsidRPr="0068674E" w:rsidRDefault="00A351A5" w:rsidP="0068674E">
      <w:pPr>
        <w:jc w:val="center"/>
        <w:rPr>
          <w:rFonts w:ascii="Times New Roman" w:hAnsi="Times New Roman" w:cs="Times New Roman"/>
          <w:b/>
          <w:sz w:val="24"/>
          <w:szCs w:val="24"/>
        </w:rPr>
      </w:pPr>
      <w:r w:rsidRPr="0068674E">
        <w:rPr>
          <w:rFonts w:ascii="Times New Roman" w:hAnsi="Times New Roman" w:cs="Times New Roman"/>
          <w:b/>
          <w:sz w:val="24"/>
          <w:szCs w:val="24"/>
        </w:rPr>
        <w:lastRenderedPageBreak/>
        <w:t>DIRECTIONS FOR FILING</w:t>
      </w:r>
    </w:p>
    <w:p w:rsidR="00A351A5" w:rsidRPr="0068674E" w:rsidRDefault="00A351A5" w:rsidP="0068674E">
      <w:pPr>
        <w:jc w:val="center"/>
        <w:rPr>
          <w:rFonts w:ascii="Times New Roman" w:hAnsi="Times New Roman" w:cs="Times New Roman"/>
          <w:b/>
          <w:i/>
          <w:sz w:val="24"/>
          <w:szCs w:val="24"/>
        </w:rPr>
      </w:pPr>
      <w:r w:rsidRPr="0068674E">
        <w:rPr>
          <w:rFonts w:ascii="Times New Roman" w:hAnsi="Times New Roman" w:cs="Times New Roman"/>
          <w:b/>
          <w:i/>
          <w:sz w:val="24"/>
          <w:szCs w:val="24"/>
        </w:rPr>
        <w:t>“Motion for Leave to Pay Judgment in Installments”</w:t>
      </w:r>
    </w:p>
    <w:p w:rsidR="00531F86" w:rsidRPr="0068674E" w:rsidRDefault="00531F86" w:rsidP="0068674E">
      <w:pPr>
        <w:rPr>
          <w:rFonts w:ascii="Times New Roman" w:hAnsi="Times New Roman" w:cs="Times New Roman"/>
          <w:sz w:val="24"/>
          <w:szCs w:val="24"/>
        </w:rPr>
      </w:pPr>
      <w:r w:rsidRPr="0068674E">
        <w:rPr>
          <w:rFonts w:ascii="Times New Roman" w:hAnsi="Times New Roman" w:cs="Times New Roman"/>
          <w:i/>
          <w:sz w:val="24"/>
          <w:szCs w:val="24"/>
        </w:rPr>
        <w:t>Before</w:t>
      </w:r>
      <w:r w:rsidRPr="0068674E">
        <w:rPr>
          <w:rFonts w:ascii="Times New Roman" w:hAnsi="Times New Roman" w:cs="Times New Roman"/>
          <w:sz w:val="24"/>
          <w:szCs w:val="24"/>
        </w:rPr>
        <w:t xml:space="preserve"> you file this motion, you should read the debt collection packet entitled “I’ve Been Sued”.  That packet</w:t>
      </w:r>
      <w:r w:rsidR="004F7A4E" w:rsidRPr="0068674E">
        <w:rPr>
          <w:rFonts w:ascii="Times New Roman" w:hAnsi="Times New Roman" w:cs="Times New Roman"/>
          <w:sz w:val="24"/>
          <w:szCs w:val="24"/>
        </w:rPr>
        <w:t xml:space="preserve"> addresses the most important considerations you should think about in connection with any debt collection suit.  You may conclude, after reading </w:t>
      </w:r>
      <w:r w:rsidR="004F7A4E" w:rsidRPr="0068674E">
        <w:rPr>
          <w:rFonts w:ascii="Times New Roman" w:hAnsi="Times New Roman" w:cs="Times New Roman"/>
          <w:b/>
          <w:sz w:val="24"/>
          <w:szCs w:val="24"/>
        </w:rPr>
        <w:t>I’ve Been Sued</w:t>
      </w:r>
      <w:r w:rsidR="004F7A4E" w:rsidRPr="0068674E">
        <w:rPr>
          <w:rFonts w:ascii="Times New Roman" w:hAnsi="Times New Roman" w:cs="Times New Roman"/>
          <w:sz w:val="24"/>
          <w:szCs w:val="24"/>
        </w:rPr>
        <w:t>, that some other remedy, such as bankruptcy, would be better than filing a CCP 582.5 motion.</w:t>
      </w:r>
    </w:p>
    <w:p w:rsidR="004F7A4E" w:rsidRPr="0068674E" w:rsidRDefault="004F7A4E" w:rsidP="0068674E">
      <w:pPr>
        <w:rPr>
          <w:rFonts w:ascii="Times New Roman" w:hAnsi="Times New Roman" w:cs="Times New Roman"/>
          <w:i/>
          <w:sz w:val="24"/>
          <w:szCs w:val="24"/>
        </w:rPr>
      </w:pPr>
      <w:r w:rsidRPr="0068674E">
        <w:rPr>
          <w:rFonts w:ascii="Times New Roman" w:hAnsi="Times New Roman" w:cs="Times New Roman"/>
          <w:i/>
          <w:sz w:val="24"/>
          <w:szCs w:val="24"/>
        </w:rPr>
        <w:t>Keep in mind that the balance of the principal amount in the judgment will increase at the rate of 10% per year.  In general, if you can pay off the judgment (with interest) in less than three years, it is probably best for you to use this motion.  If you cannot pay off the judgment and interest in less than five years, you should contact a bankruptcy attorney.  If it will take three to five years, bankruptcy may be worth considering, but you should look at other factors as well, such as whether your income is likely to increase or decrease.</w:t>
      </w:r>
    </w:p>
    <w:p w:rsidR="004F7A4E" w:rsidRPr="0068674E" w:rsidRDefault="004F7A4E" w:rsidP="0068674E">
      <w:pPr>
        <w:rPr>
          <w:rFonts w:ascii="Times New Roman" w:hAnsi="Times New Roman" w:cs="Times New Roman"/>
          <w:sz w:val="24"/>
          <w:szCs w:val="24"/>
        </w:rPr>
      </w:pPr>
      <w:r w:rsidRPr="0068674E">
        <w:rPr>
          <w:rFonts w:ascii="Times New Roman" w:hAnsi="Times New Roman" w:cs="Times New Roman"/>
          <w:sz w:val="24"/>
          <w:szCs w:val="24"/>
        </w:rPr>
        <w:t>This motion may be used:</w:t>
      </w:r>
    </w:p>
    <w:p w:rsidR="004F7A4E" w:rsidRPr="0068674E" w:rsidRDefault="004F7A4E" w:rsidP="0068674E">
      <w:pPr>
        <w:pStyle w:val="ListParagraph"/>
        <w:numPr>
          <w:ilvl w:val="0"/>
          <w:numId w:val="2"/>
        </w:numPr>
        <w:rPr>
          <w:rFonts w:ascii="Times New Roman" w:hAnsi="Times New Roman" w:cs="Times New Roman"/>
          <w:sz w:val="24"/>
          <w:szCs w:val="24"/>
        </w:rPr>
      </w:pPr>
      <w:r w:rsidRPr="0068674E">
        <w:rPr>
          <w:rFonts w:ascii="Times New Roman" w:hAnsi="Times New Roman" w:cs="Times New Roman"/>
          <w:sz w:val="24"/>
          <w:szCs w:val="24"/>
        </w:rPr>
        <w:t>If you have been served a summons and complaint, whether or not you have answered.</w:t>
      </w:r>
    </w:p>
    <w:p w:rsidR="004F7A4E" w:rsidRPr="0068674E" w:rsidRDefault="004F7A4E" w:rsidP="0068674E">
      <w:pPr>
        <w:pStyle w:val="ListParagraph"/>
        <w:numPr>
          <w:ilvl w:val="0"/>
          <w:numId w:val="2"/>
        </w:numPr>
        <w:rPr>
          <w:rFonts w:ascii="Times New Roman" w:hAnsi="Times New Roman" w:cs="Times New Roman"/>
          <w:sz w:val="24"/>
          <w:szCs w:val="24"/>
        </w:rPr>
      </w:pPr>
      <w:r w:rsidRPr="0068674E">
        <w:rPr>
          <w:rFonts w:ascii="Times New Roman" w:hAnsi="Times New Roman" w:cs="Times New Roman"/>
          <w:sz w:val="24"/>
          <w:szCs w:val="24"/>
        </w:rPr>
        <w:t>If the plaintiff (creditor) has a judgment against you, whether or not you contested the suit in court.</w:t>
      </w:r>
    </w:p>
    <w:p w:rsidR="004F7A4E" w:rsidRPr="0068674E" w:rsidRDefault="004F7A4E" w:rsidP="0068674E">
      <w:pPr>
        <w:rPr>
          <w:rFonts w:ascii="Times New Roman" w:hAnsi="Times New Roman" w:cs="Times New Roman"/>
          <w:b/>
          <w:i/>
          <w:sz w:val="24"/>
          <w:szCs w:val="24"/>
        </w:rPr>
      </w:pPr>
      <w:r w:rsidRPr="0068674E">
        <w:rPr>
          <w:rFonts w:ascii="Times New Roman" w:hAnsi="Times New Roman" w:cs="Times New Roman"/>
          <w:b/>
          <w:i/>
          <w:sz w:val="24"/>
          <w:szCs w:val="24"/>
        </w:rPr>
        <w:t>If you have been sued and still have time to file an answer</w:t>
      </w:r>
    </w:p>
    <w:p w:rsidR="004F7A4E" w:rsidRPr="0068674E" w:rsidRDefault="004F7A4E" w:rsidP="0068674E">
      <w:pPr>
        <w:rPr>
          <w:rFonts w:ascii="Times New Roman" w:hAnsi="Times New Roman" w:cs="Times New Roman"/>
          <w:i/>
          <w:sz w:val="24"/>
          <w:szCs w:val="24"/>
        </w:rPr>
      </w:pPr>
      <w:r w:rsidRPr="0068674E">
        <w:rPr>
          <w:rFonts w:ascii="Times New Roman" w:hAnsi="Times New Roman" w:cs="Times New Roman"/>
          <w:sz w:val="24"/>
          <w:szCs w:val="24"/>
        </w:rPr>
        <w:tab/>
        <w:t xml:space="preserve">This motion is designed for use in place of an answer.  It contains a statement that you do not dispute the debt and stipulate to judgment.  It then asks that the court order this judgment to be paid in installments.  </w:t>
      </w:r>
      <w:r w:rsidRPr="0068674E">
        <w:rPr>
          <w:rFonts w:ascii="Times New Roman" w:hAnsi="Times New Roman" w:cs="Times New Roman"/>
          <w:i/>
          <w:sz w:val="24"/>
          <w:szCs w:val="24"/>
        </w:rPr>
        <w:t xml:space="preserve">If you dispute the debt or any portion of the debt, you should not use this form.  Instead you should answer the complaint.  See “I’ve </w:t>
      </w:r>
      <w:proofErr w:type="gramStart"/>
      <w:r w:rsidRPr="0068674E">
        <w:rPr>
          <w:rFonts w:ascii="Times New Roman" w:hAnsi="Times New Roman" w:cs="Times New Roman"/>
          <w:i/>
          <w:sz w:val="24"/>
          <w:szCs w:val="24"/>
        </w:rPr>
        <w:t>Been</w:t>
      </w:r>
      <w:proofErr w:type="gramEnd"/>
      <w:r w:rsidRPr="0068674E">
        <w:rPr>
          <w:rFonts w:ascii="Times New Roman" w:hAnsi="Times New Roman" w:cs="Times New Roman"/>
          <w:i/>
          <w:sz w:val="24"/>
          <w:szCs w:val="24"/>
        </w:rPr>
        <w:t xml:space="preserve"> Sued” for further details.</w:t>
      </w:r>
    </w:p>
    <w:p w:rsidR="004F7A4E" w:rsidRPr="0068674E" w:rsidRDefault="004F7A4E" w:rsidP="0068674E">
      <w:pPr>
        <w:rPr>
          <w:rFonts w:ascii="Times New Roman" w:hAnsi="Times New Roman" w:cs="Times New Roman"/>
          <w:b/>
          <w:i/>
          <w:sz w:val="24"/>
          <w:szCs w:val="24"/>
        </w:rPr>
      </w:pPr>
      <w:r w:rsidRPr="0068674E">
        <w:rPr>
          <w:rFonts w:ascii="Times New Roman" w:hAnsi="Times New Roman" w:cs="Times New Roman"/>
          <w:b/>
          <w:i/>
          <w:sz w:val="24"/>
          <w:szCs w:val="24"/>
        </w:rPr>
        <w:t>If you have been sued, have already filed an answer, and your case has not been decided by the court.</w:t>
      </w:r>
    </w:p>
    <w:p w:rsidR="004F7A4E" w:rsidRPr="0068674E" w:rsidRDefault="004F7A4E" w:rsidP="0068674E">
      <w:pPr>
        <w:rPr>
          <w:rFonts w:ascii="Times New Roman" w:hAnsi="Times New Roman" w:cs="Times New Roman"/>
          <w:i/>
          <w:sz w:val="24"/>
          <w:szCs w:val="24"/>
        </w:rPr>
      </w:pPr>
      <w:r w:rsidRPr="0068674E">
        <w:rPr>
          <w:rFonts w:ascii="Times New Roman" w:hAnsi="Times New Roman" w:cs="Times New Roman"/>
          <w:sz w:val="24"/>
          <w:szCs w:val="24"/>
        </w:rPr>
        <w:t xml:space="preserve">This motion is designed for use to stop contesting the suit and to stipulate to a judgment that gives the plaintiff everything he or she asks.  It should be used if you filed an answer, but really didn’t have a defense, but later learned you really had no defense.  You may also use this motion if you think you have a defense, but are convinced you cannot possibly prove you have this defense.  </w:t>
      </w:r>
      <w:r w:rsidRPr="0068674E">
        <w:rPr>
          <w:rFonts w:ascii="Times New Roman" w:hAnsi="Times New Roman" w:cs="Times New Roman"/>
          <w:i/>
          <w:sz w:val="24"/>
          <w:szCs w:val="24"/>
        </w:rPr>
        <w:t>This form should not be used if you really do have a defense.  If you have a defense to certain parts of the suit, but not to others, you should</w:t>
      </w:r>
      <w:r w:rsidR="00B74F51" w:rsidRPr="0068674E">
        <w:rPr>
          <w:rFonts w:ascii="Times New Roman" w:hAnsi="Times New Roman" w:cs="Times New Roman"/>
          <w:i/>
          <w:sz w:val="24"/>
          <w:szCs w:val="24"/>
        </w:rPr>
        <w:t xml:space="preserve"> try to work out a settlement with the plaintiff.  If the plaintiff won’t work out a settlement with which you agree, you should continue to pursue the suit.</w:t>
      </w:r>
    </w:p>
    <w:p w:rsidR="00B74F51" w:rsidRPr="0068674E" w:rsidRDefault="00B74F51" w:rsidP="0068674E">
      <w:pPr>
        <w:rPr>
          <w:rFonts w:ascii="Times New Roman" w:hAnsi="Times New Roman" w:cs="Times New Roman"/>
          <w:b/>
          <w:i/>
          <w:sz w:val="24"/>
          <w:szCs w:val="24"/>
        </w:rPr>
      </w:pPr>
      <w:r w:rsidRPr="0068674E">
        <w:rPr>
          <w:rFonts w:ascii="Times New Roman" w:hAnsi="Times New Roman" w:cs="Times New Roman"/>
          <w:b/>
          <w:i/>
          <w:sz w:val="24"/>
          <w:szCs w:val="24"/>
        </w:rPr>
        <w:t>If you have been sued and a judgment has been taken against you, whether or not you went to court.</w:t>
      </w:r>
    </w:p>
    <w:p w:rsidR="00B74F51" w:rsidRPr="0068674E" w:rsidRDefault="00B74F51" w:rsidP="0068674E">
      <w:pPr>
        <w:rPr>
          <w:rFonts w:ascii="Times New Roman" w:hAnsi="Times New Roman" w:cs="Times New Roman"/>
          <w:sz w:val="24"/>
          <w:szCs w:val="24"/>
        </w:rPr>
      </w:pPr>
      <w:r w:rsidRPr="0068674E">
        <w:rPr>
          <w:rFonts w:ascii="Times New Roman" w:hAnsi="Times New Roman" w:cs="Times New Roman"/>
          <w:sz w:val="24"/>
          <w:szCs w:val="24"/>
        </w:rPr>
        <w:tab/>
        <w:t xml:space="preserve">This motion is designed to obtain a court order allowing you to pay your judgment in installments </w:t>
      </w:r>
      <w:r w:rsidRPr="0068674E">
        <w:rPr>
          <w:rFonts w:ascii="Times New Roman" w:hAnsi="Times New Roman" w:cs="Times New Roman"/>
          <w:i/>
          <w:sz w:val="24"/>
          <w:szCs w:val="24"/>
        </w:rPr>
        <w:t>even if a judgment was taken against you because you failed to answer the complaint or go to court</w:t>
      </w:r>
      <w:r w:rsidRPr="0068674E">
        <w:rPr>
          <w:rFonts w:ascii="Times New Roman" w:hAnsi="Times New Roman" w:cs="Times New Roman"/>
          <w:sz w:val="24"/>
          <w:szCs w:val="24"/>
        </w:rPr>
        <w:t>.  In fact, even if your wages have been garnished, or are being garnished, you can file this motion.  If the motion is granted, you may be able to get a reduction in the amount of your wages that are being garnished.  This can be particularly helpful if the debt was for food, clothing, shelter, basic utilities, or medical bills.  This because the court has no power to reduce the amount garnished for such necessary items except through a CCP 582.5 motion.</w:t>
      </w:r>
    </w:p>
    <w:p w:rsidR="00B74F51" w:rsidRPr="0068674E" w:rsidRDefault="00B74F51" w:rsidP="0068674E">
      <w:pPr>
        <w:rPr>
          <w:rFonts w:ascii="Times New Roman" w:hAnsi="Times New Roman" w:cs="Times New Roman"/>
          <w:sz w:val="24"/>
          <w:szCs w:val="24"/>
        </w:rPr>
      </w:pPr>
      <w:r w:rsidRPr="0068674E">
        <w:rPr>
          <w:rFonts w:ascii="Times New Roman" w:hAnsi="Times New Roman" w:cs="Times New Roman"/>
          <w:sz w:val="24"/>
          <w:szCs w:val="24"/>
        </w:rPr>
        <w:t xml:space="preserve">IF YOU BELIEVE, OR HAVE BEEN ADVISED, THAT A CCP 582.5 MOTION WOULD BENEFIT YOU, THE ATTACHED SAMPLE PLEADING IS DESIGNED FOR USE AS WRITTEN EXCEPT FOR THE PARTS IN </w:t>
      </w:r>
      <w:r w:rsidRPr="0068674E">
        <w:rPr>
          <w:rFonts w:ascii="Times New Roman" w:hAnsi="Times New Roman" w:cs="Times New Roman"/>
          <w:i/>
          <w:sz w:val="24"/>
          <w:szCs w:val="24"/>
        </w:rPr>
        <w:t>ITALICS</w:t>
      </w:r>
      <w:r w:rsidRPr="0068674E">
        <w:rPr>
          <w:rFonts w:ascii="Times New Roman" w:hAnsi="Times New Roman" w:cs="Times New Roman"/>
          <w:sz w:val="24"/>
          <w:szCs w:val="24"/>
        </w:rPr>
        <w:t>, WHICH ARE EXPLAINED BELOW.</w:t>
      </w:r>
    </w:p>
    <w:p w:rsidR="00B74F51" w:rsidRPr="0068674E" w:rsidRDefault="00B74F51"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lastRenderedPageBreak/>
        <w:t>In the top left-hand corner, put your name, address, and phone number.  The words “In Pro Per” mean that you are representing yourself.</w:t>
      </w:r>
    </w:p>
    <w:p w:rsidR="0068674E" w:rsidRPr="0068674E" w:rsidRDefault="0068674E" w:rsidP="0068674E">
      <w:pPr>
        <w:pStyle w:val="ListParagraph"/>
        <w:rPr>
          <w:rFonts w:ascii="Times New Roman" w:hAnsi="Times New Roman" w:cs="Times New Roman"/>
          <w:sz w:val="24"/>
          <w:szCs w:val="24"/>
        </w:rPr>
      </w:pPr>
    </w:p>
    <w:p w:rsidR="00B74F51" w:rsidRPr="0068674E" w:rsidRDefault="00B74F51"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 xml:space="preserve">In the box that lists </w:t>
      </w:r>
      <w:r w:rsidRPr="0068674E">
        <w:rPr>
          <w:rFonts w:ascii="Times New Roman" w:hAnsi="Times New Roman" w:cs="Times New Roman"/>
          <w:i/>
          <w:sz w:val="24"/>
          <w:szCs w:val="24"/>
        </w:rPr>
        <w:t>Name of Plaintiff</w:t>
      </w:r>
      <w:r w:rsidRPr="0068674E">
        <w:rPr>
          <w:rFonts w:ascii="Times New Roman" w:hAnsi="Times New Roman" w:cs="Times New Roman"/>
          <w:sz w:val="24"/>
          <w:szCs w:val="24"/>
        </w:rPr>
        <w:t xml:space="preserve"> and </w:t>
      </w:r>
      <w:r w:rsidRPr="0068674E">
        <w:rPr>
          <w:rFonts w:ascii="Times New Roman" w:hAnsi="Times New Roman" w:cs="Times New Roman"/>
          <w:i/>
          <w:sz w:val="24"/>
          <w:szCs w:val="24"/>
        </w:rPr>
        <w:t>Name of Defendant(s)</w:t>
      </w:r>
      <w:r w:rsidRPr="0068674E">
        <w:rPr>
          <w:rFonts w:ascii="Times New Roman" w:hAnsi="Times New Roman" w:cs="Times New Roman"/>
          <w:sz w:val="24"/>
          <w:szCs w:val="24"/>
        </w:rPr>
        <w:t xml:space="preserve">, you should put the title exactly as it appears on the complaint, even if your name is spelled incorrectly.  You should do the same in the title of the motion where it lists </w:t>
      </w:r>
      <w:r w:rsidRPr="0068674E">
        <w:rPr>
          <w:rFonts w:ascii="Times New Roman" w:hAnsi="Times New Roman" w:cs="Times New Roman"/>
          <w:i/>
          <w:sz w:val="24"/>
          <w:szCs w:val="24"/>
        </w:rPr>
        <w:t>Name of Defendant</w:t>
      </w:r>
      <w:r w:rsidRPr="0068674E">
        <w:rPr>
          <w:rFonts w:ascii="Times New Roman" w:hAnsi="Times New Roman" w:cs="Times New Roman"/>
          <w:sz w:val="24"/>
          <w:szCs w:val="24"/>
        </w:rPr>
        <w:t xml:space="preserve"> in brackets.</w:t>
      </w:r>
    </w:p>
    <w:p w:rsidR="0068674E" w:rsidRPr="0068674E" w:rsidRDefault="0068674E" w:rsidP="0068674E">
      <w:pPr>
        <w:pStyle w:val="ListParagraph"/>
        <w:rPr>
          <w:rFonts w:ascii="Times New Roman" w:hAnsi="Times New Roman" w:cs="Times New Roman"/>
          <w:sz w:val="24"/>
          <w:szCs w:val="24"/>
        </w:rPr>
      </w:pPr>
    </w:p>
    <w:p w:rsidR="00B74F51" w:rsidRPr="0068674E" w:rsidRDefault="00B74F51"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In all parts of the pleading that in [</w:t>
      </w:r>
      <w:r w:rsidR="00A1540B" w:rsidRPr="0068674E">
        <w:rPr>
          <w:rFonts w:ascii="Times New Roman" w:hAnsi="Times New Roman" w:cs="Times New Roman"/>
          <w:sz w:val="24"/>
          <w:szCs w:val="24"/>
        </w:rPr>
        <w:t>brackets], you should put the correct information and delete the brackets, as well as the inapplicable words.  (For example, on the first paragraph of page 2, a woman who is a defendant and who has children would delete the letter(s) after “Defendant”, use the word “her” in brackets, and use the words “and family” in the next set</w:t>
      </w:r>
      <w:r w:rsidR="00C060BC" w:rsidRPr="0068674E">
        <w:rPr>
          <w:rFonts w:ascii="Times New Roman" w:hAnsi="Times New Roman" w:cs="Times New Roman"/>
          <w:sz w:val="24"/>
          <w:szCs w:val="24"/>
        </w:rPr>
        <w:t xml:space="preserve"> of brackets.</w:t>
      </w:r>
    </w:p>
    <w:p w:rsidR="0068674E" w:rsidRPr="0068674E" w:rsidRDefault="0068674E" w:rsidP="0068674E">
      <w:pPr>
        <w:pStyle w:val="ListParagraph"/>
        <w:rPr>
          <w:rFonts w:ascii="Times New Roman" w:hAnsi="Times New Roman" w:cs="Times New Roman"/>
          <w:sz w:val="24"/>
          <w:szCs w:val="24"/>
        </w:rPr>
      </w:pPr>
    </w:p>
    <w:p w:rsidR="00A1540B" w:rsidRPr="0068674E" w:rsidRDefault="00C060BC"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In the first paragraph, where the [Name of Defendant(s)] appears, put your name and, if it has been spelled incorrectly in the caption, put your correction, as in the following example:</w:t>
      </w:r>
    </w:p>
    <w:p w:rsidR="00C060BC" w:rsidRPr="0068674E" w:rsidRDefault="00C060BC" w:rsidP="0068674E">
      <w:pPr>
        <w:pStyle w:val="ListParagraph"/>
        <w:ind w:left="1440"/>
        <w:rPr>
          <w:rFonts w:ascii="Times New Roman" w:hAnsi="Times New Roman" w:cs="Times New Roman"/>
          <w:sz w:val="24"/>
          <w:szCs w:val="24"/>
        </w:rPr>
      </w:pPr>
      <w:r w:rsidRPr="0068674E">
        <w:rPr>
          <w:rFonts w:ascii="Times New Roman" w:hAnsi="Times New Roman" w:cs="Times New Roman"/>
          <w:sz w:val="24"/>
          <w:szCs w:val="24"/>
        </w:rPr>
        <w:t>Jose Gonzales, herein sued as Jose Gonzalez</w:t>
      </w:r>
    </w:p>
    <w:p w:rsidR="0068674E" w:rsidRPr="0068674E" w:rsidRDefault="0068674E" w:rsidP="0068674E">
      <w:pPr>
        <w:pStyle w:val="ListParagraph"/>
        <w:ind w:left="1440"/>
        <w:rPr>
          <w:rFonts w:ascii="Times New Roman" w:hAnsi="Times New Roman" w:cs="Times New Roman"/>
          <w:sz w:val="24"/>
          <w:szCs w:val="24"/>
        </w:rPr>
      </w:pPr>
    </w:p>
    <w:p w:rsidR="00C060BC" w:rsidRPr="0068674E" w:rsidRDefault="00C060BC"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 xml:space="preserve">You must set the date and time of the motion </w:t>
      </w:r>
      <w:r w:rsidRPr="0068674E">
        <w:rPr>
          <w:rFonts w:ascii="Times New Roman" w:hAnsi="Times New Roman" w:cs="Times New Roman"/>
          <w:i/>
          <w:sz w:val="24"/>
          <w:szCs w:val="24"/>
        </w:rPr>
        <w:t>at least 21 days</w:t>
      </w:r>
      <w:r w:rsidRPr="0068674E">
        <w:rPr>
          <w:rFonts w:ascii="Times New Roman" w:hAnsi="Times New Roman" w:cs="Times New Roman"/>
          <w:sz w:val="24"/>
          <w:szCs w:val="24"/>
        </w:rPr>
        <w:t xml:space="preserve"> after the date on which the plaintiff will be served with the motion.  You may serve a copy of the motion either personally or by mail (see the directions in </w:t>
      </w:r>
      <w:r w:rsidRPr="0068674E">
        <w:rPr>
          <w:rFonts w:ascii="Times New Roman" w:hAnsi="Times New Roman" w:cs="Times New Roman"/>
          <w:b/>
          <w:sz w:val="24"/>
          <w:szCs w:val="24"/>
        </w:rPr>
        <w:t xml:space="preserve">“I’ve </w:t>
      </w:r>
      <w:proofErr w:type="gramStart"/>
      <w:r w:rsidRPr="0068674E">
        <w:rPr>
          <w:rFonts w:ascii="Times New Roman" w:hAnsi="Times New Roman" w:cs="Times New Roman"/>
          <w:b/>
          <w:sz w:val="24"/>
          <w:szCs w:val="24"/>
        </w:rPr>
        <w:t>Been</w:t>
      </w:r>
      <w:proofErr w:type="gramEnd"/>
      <w:r w:rsidRPr="0068674E">
        <w:rPr>
          <w:rFonts w:ascii="Times New Roman" w:hAnsi="Times New Roman" w:cs="Times New Roman"/>
          <w:b/>
          <w:sz w:val="24"/>
          <w:szCs w:val="24"/>
        </w:rPr>
        <w:t xml:space="preserve"> Sued</w:t>
      </w:r>
      <w:r w:rsidRPr="0068674E">
        <w:rPr>
          <w:rFonts w:ascii="Times New Roman" w:hAnsi="Times New Roman" w:cs="Times New Roman"/>
          <w:sz w:val="24"/>
          <w:szCs w:val="24"/>
        </w:rPr>
        <w:t>).    If you</w:t>
      </w:r>
      <w:r w:rsidR="00F646BE" w:rsidRPr="0068674E">
        <w:rPr>
          <w:rFonts w:ascii="Times New Roman" w:hAnsi="Times New Roman" w:cs="Times New Roman"/>
          <w:sz w:val="24"/>
          <w:szCs w:val="24"/>
        </w:rPr>
        <w:t xml:space="preserve"> </w:t>
      </w:r>
      <w:r w:rsidR="006B67A1" w:rsidRPr="0068674E">
        <w:rPr>
          <w:rFonts w:ascii="Times New Roman" w:hAnsi="Times New Roman" w:cs="Times New Roman"/>
          <w:sz w:val="24"/>
          <w:szCs w:val="24"/>
        </w:rPr>
        <w:t xml:space="preserve">serve the plaintiff by mail, you must add 5 days, which means the motion must be set at least 26 days </w:t>
      </w:r>
      <w:r w:rsidR="00F97A85" w:rsidRPr="0068674E">
        <w:rPr>
          <w:rFonts w:ascii="Times New Roman" w:hAnsi="Times New Roman" w:cs="Times New Roman"/>
          <w:sz w:val="24"/>
          <w:szCs w:val="24"/>
        </w:rPr>
        <w:t>after the date on which the copy of the motion is mailed to the plaintiff.</w:t>
      </w:r>
    </w:p>
    <w:p w:rsidR="0068674E" w:rsidRPr="0068674E" w:rsidRDefault="0068674E" w:rsidP="0068674E">
      <w:pPr>
        <w:pStyle w:val="ListParagraph"/>
        <w:rPr>
          <w:rFonts w:ascii="Times New Roman" w:hAnsi="Times New Roman" w:cs="Times New Roman"/>
          <w:sz w:val="24"/>
          <w:szCs w:val="24"/>
        </w:rPr>
      </w:pPr>
    </w:p>
    <w:p w:rsidR="008B3BBE" w:rsidRPr="0068674E" w:rsidRDefault="008B3BBE"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On the second page, below the signature, place each defendant’s</w:t>
      </w:r>
      <w:r w:rsidR="00E03195" w:rsidRPr="0068674E">
        <w:rPr>
          <w:rFonts w:ascii="Times New Roman" w:hAnsi="Times New Roman" w:cs="Times New Roman"/>
          <w:sz w:val="24"/>
          <w:szCs w:val="24"/>
        </w:rPr>
        <w:t xml:space="preserve"> name in the brackets following “DECLARATION OF”.</w:t>
      </w:r>
    </w:p>
    <w:p w:rsidR="0068674E" w:rsidRPr="0068674E" w:rsidRDefault="0068674E" w:rsidP="0068674E">
      <w:pPr>
        <w:pStyle w:val="ListParagraph"/>
        <w:rPr>
          <w:rFonts w:ascii="Times New Roman" w:hAnsi="Times New Roman" w:cs="Times New Roman"/>
          <w:sz w:val="24"/>
          <w:szCs w:val="24"/>
        </w:rPr>
      </w:pPr>
    </w:p>
    <w:p w:rsidR="00E03195" w:rsidRPr="0068674E" w:rsidRDefault="00E03195"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 xml:space="preserve">Use Option A if there </w:t>
      </w:r>
      <w:r w:rsidRPr="0068674E">
        <w:rPr>
          <w:rFonts w:ascii="Times New Roman" w:hAnsi="Times New Roman" w:cs="Times New Roman"/>
          <w:i/>
          <w:sz w:val="24"/>
          <w:szCs w:val="24"/>
        </w:rPr>
        <w:t>has not</w:t>
      </w:r>
      <w:r w:rsidRPr="0068674E">
        <w:rPr>
          <w:rFonts w:ascii="Times New Roman" w:hAnsi="Times New Roman" w:cs="Times New Roman"/>
          <w:sz w:val="24"/>
          <w:szCs w:val="24"/>
        </w:rPr>
        <w:t xml:space="preserve"> yet been a judgment in the case, and the case is still going on.</w:t>
      </w:r>
    </w:p>
    <w:p w:rsidR="0068674E" w:rsidRPr="0068674E" w:rsidRDefault="0068674E" w:rsidP="0068674E">
      <w:pPr>
        <w:pStyle w:val="ListParagraph"/>
        <w:rPr>
          <w:rFonts w:ascii="Times New Roman" w:hAnsi="Times New Roman" w:cs="Times New Roman"/>
          <w:sz w:val="24"/>
          <w:szCs w:val="24"/>
        </w:rPr>
      </w:pPr>
    </w:p>
    <w:p w:rsidR="00E03195" w:rsidRPr="0068674E" w:rsidRDefault="00E03195" w:rsidP="0068674E">
      <w:pPr>
        <w:pStyle w:val="ListParagraph"/>
        <w:rPr>
          <w:rFonts w:ascii="Times New Roman" w:hAnsi="Times New Roman" w:cs="Times New Roman"/>
          <w:sz w:val="24"/>
          <w:szCs w:val="24"/>
        </w:rPr>
      </w:pPr>
      <w:r w:rsidRPr="0068674E">
        <w:rPr>
          <w:rFonts w:ascii="Times New Roman" w:hAnsi="Times New Roman" w:cs="Times New Roman"/>
          <w:sz w:val="24"/>
          <w:szCs w:val="24"/>
        </w:rPr>
        <w:t xml:space="preserve">Use Option B if there </w:t>
      </w:r>
      <w:r w:rsidRPr="0068674E">
        <w:rPr>
          <w:rFonts w:ascii="Times New Roman" w:hAnsi="Times New Roman" w:cs="Times New Roman"/>
          <w:i/>
          <w:sz w:val="24"/>
          <w:szCs w:val="24"/>
        </w:rPr>
        <w:t>already has</w:t>
      </w:r>
      <w:r w:rsidRPr="0068674E">
        <w:rPr>
          <w:rFonts w:ascii="Times New Roman" w:hAnsi="Times New Roman" w:cs="Times New Roman"/>
          <w:sz w:val="24"/>
          <w:szCs w:val="24"/>
        </w:rPr>
        <w:t xml:space="preserve"> been a judgment in the case.  If your wages are being garnished, there has been a judgment and you use Option B.</w:t>
      </w:r>
    </w:p>
    <w:p w:rsidR="00E03195" w:rsidRPr="0068674E" w:rsidRDefault="00E03195" w:rsidP="0068674E">
      <w:pPr>
        <w:pStyle w:val="ListParagraph"/>
        <w:rPr>
          <w:rFonts w:ascii="Times New Roman" w:hAnsi="Times New Roman" w:cs="Times New Roman"/>
          <w:sz w:val="24"/>
          <w:szCs w:val="24"/>
        </w:rPr>
      </w:pPr>
    </w:p>
    <w:p w:rsidR="00E03195" w:rsidRPr="0068674E" w:rsidRDefault="00E03195" w:rsidP="0068674E">
      <w:pPr>
        <w:pStyle w:val="ListParagraph"/>
        <w:rPr>
          <w:rFonts w:ascii="Times New Roman" w:hAnsi="Times New Roman" w:cs="Times New Roman"/>
          <w:sz w:val="24"/>
          <w:szCs w:val="24"/>
        </w:rPr>
      </w:pPr>
      <w:r w:rsidRPr="0068674E">
        <w:rPr>
          <w:rFonts w:ascii="Times New Roman" w:hAnsi="Times New Roman" w:cs="Times New Roman"/>
          <w:i/>
          <w:sz w:val="24"/>
          <w:szCs w:val="24"/>
        </w:rPr>
        <w:t>Delete</w:t>
      </w:r>
      <w:r w:rsidRPr="0068674E">
        <w:rPr>
          <w:rFonts w:ascii="Times New Roman" w:hAnsi="Times New Roman" w:cs="Times New Roman"/>
          <w:sz w:val="24"/>
          <w:szCs w:val="24"/>
        </w:rPr>
        <w:t xml:space="preserve"> the option that does not apply to your case.</w:t>
      </w:r>
    </w:p>
    <w:p w:rsidR="0068674E" w:rsidRPr="0068674E" w:rsidRDefault="0068674E" w:rsidP="0068674E">
      <w:pPr>
        <w:pStyle w:val="ListParagraph"/>
        <w:rPr>
          <w:rFonts w:ascii="Times New Roman" w:hAnsi="Times New Roman" w:cs="Times New Roman"/>
          <w:sz w:val="24"/>
          <w:szCs w:val="24"/>
        </w:rPr>
      </w:pPr>
    </w:p>
    <w:p w:rsidR="00E03195" w:rsidRPr="0068674E" w:rsidRDefault="00E03195"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 xml:space="preserve"> Following the word in brackets “[</w:t>
      </w:r>
      <w:r w:rsidRPr="0068674E">
        <w:rPr>
          <w:rFonts w:ascii="Times New Roman" w:hAnsi="Times New Roman" w:cs="Times New Roman"/>
          <w:i/>
          <w:sz w:val="24"/>
          <w:szCs w:val="24"/>
        </w:rPr>
        <w:t>Continue</w:t>
      </w:r>
      <w:r w:rsidRPr="0068674E">
        <w:rPr>
          <w:rFonts w:ascii="Times New Roman" w:hAnsi="Times New Roman" w:cs="Times New Roman"/>
          <w:sz w:val="24"/>
          <w:szCs w:val="24"/>
        </w:rPr>
        <w:t>]”, you should complete the remaining information whether you used Option A or Option B.  These paragraphs apply to both options. (Be sure to delete the brackets and words in italics, including the word “[</w:t>
      </w:r>
      <w:r w:rsidRPr="0068674E">
        <w:rPr>
          <w:rFonts w:ascii="Times New Roman" w:hAnsi="Times New Roman" w:cs="Times New Roman"/>
          <w:i/>
          <w:sz w:val="24"/>
          <w:szCs w:val="24"/>
        </w:rPr>
        <w:t>Continue</w:t>
      </w:r>
      <w:r w:rsidRPr="0068674E">
        <w:rPr>
          <w:rFonts w:ascii="Times New Roman" w:hAnsi="Times New Roman" w:cs="Times New Roman"/>
          <w:sz w:val="24"/>
          <w:szCs w:val="24"/>
        </w:rPr>
        <w:t>]”, and replace the words with the applicable information.</w:t>
      </w:r>
    </w:p>
    <w:p w:rsidR="009D68D0" w:rsidRPr="0068674E" w:rsidRDefault="009D68D0"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You need to use the paragraph following “[</w:t>
      </w:r>
      <w:r w:rsidRPr="0068674E">
        <w:rPr>
          <w:rFonts w:ascii="Times New Roman" w:hAnsi="Times New Roman" w:cs="Times New Roman"/>
          <w:i/>
          <w:sz w:val="24"/>
          <w:szCs w:val="24"/>
        </w:rPr>
        <w:t>If more space is needed than the form provides</w:t>
      </w:r>
      <w:r w:rsidRPr="0068674E">
        <w:rPr>
          <w:rFonts w:ascii="Times New Roman" w:hAnsi="Times New Roman" w:cs="Times New Roman"/>
          <w:sz w:val="24"/>
          <w:szCs w:val="24"/>
        </w:rPr>
        <w:t>]</w:t>
      </w:r>
      <w:r w:rsidR="0028644C" w:rsidRPr="0068674E">
        <w:rPr>
          <w:rFonts w:ascii="Times New Roman" w:hAnsi="Times New Roman" w:cs="Times New Roman"/>
          <w:sz w:val="24"/>
          <w:szCs w:val="24"/>
        </w:rPr>
        <w:t>” only if you cannot there are facts you cannot fit onto the FINANCIAL INFORMATION form (which is explained below).</w:t>
      </w:r>
    </w:p>
    <w:p w:rsidR="0068674E" w:rsidRPr="0068674E" w:rsidRDefault="0068674E" w:rsidP="0068674E">
      <w:pPr>
        <w:pStyle w:val="ListParagraph"/>
        <w:rPr>
          <w:rFonts w:ascii="Times New Roman" w:hAnsi="Times New Roman" w:cs="Times New Roman"/>
          <w:sz w:val="24"/>
          <w:szCs w:val="24"/>
        </w:rPr>
      </w:pPr>
    </w:p>
    <w:p w:rsidR="0028644C" w:rsidRPr="0068674E" w:rsidRDefault="0028644C"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 xml:space="preserve">The maximum amount you can afford should be supported by the figures you place in your FINANCIAL INFORMATION form.  (The judge may grant your motion and reduce the amount you have to pay, but he or she may not reduce this amount to what you </w:t>
      </w:r>
      <w:r w:rsidR="00DA1B00" w:rsidRPr="0068674E">
        <w:rPr>
          <w:rFonts w:ascii="Times New Roman" w:hAnsi="Times New Roman" w:cs="Times New Roman"/>
          <w:sz w:val="24"/>
          <w:szCs w:val="24"/>
        </w:rPr>
        <w:t>request if the judge believes your figure is unreasonable.)</w:t>
      </w:r>
    </w:p>
    <w:p w:rsidR="0068674E" w:rsidRPr="0068674E" w:rsidRDefault="0068674E" w:rsidP="0068674E">
      <w:pPr>
        <w:pStyle w:val="ListParagraph"/>
        <w:rPr>
          <w:rFonts w:ascii="Times New Roman" w:hAnsi="Times New Roman" w:cs="Times New Roman"/>
          <w:sz w:val="24"/>
          <w:szCs w:val="24"/>
        </w:rPr>
      </w:pPr>
    </w:p>
    <w:p w:rsidR="00DA1B00" w:rsidRPr="0068674E" w:rsidRDefault="00DA1B00"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lastRenderedPageBreak/>
        <w:t>The last paragraph of the “NOTICE OF MOTION’ form reminds you that you are signing your pleadings under penalty of perjury, so it is very important for you to be truthful, and to make sure your information is as accurate as you can make it.</w:t>
      </w:r>
    </w:p>
    <w:p w:rsidR="0068674E" w:rsidRPr="0068674E" w:rsidRDefault="0068674E" w:rsidP="0068674E">
      <w:pPr>
        <w:pStyle w:val="ListParagraph"/>
        <w:rPr>
          <w:rFonts w:ascii="Times New Roman" w:hAnsi="Times New Roman" w:cs="Times New Roman"/>
          <w:sz w:val="24"/>
          <w:szCs w:val="24"/>
        </w:rPr>
      </w:pPr>
    </w:p>
    <w:p w:rsidR="00DA1B00" w:rsidRPr="0068674E" w:rsidRDefault="00DA1B00"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The page captioned MEMORANDUM OF POINTS AND AUTHORITIES is a statement of the law that needs to be included in your motion</w:t>
      </w:r>
      <w:r w:rsidR="0025745D" w:rsidRPr="0068674E">
        <w:rPr>
          <w:rFonts w:ascii="Times New Roman" w:hAnsi="Times New Roman" w:cs="Times New Roman"/>
          <w:sz w:val="24"/>
          <w:szCs w:val="24"/>
        </w:rPr>
        <w:t>.  This page correctly states the law to the court will rely on in ruling on your motion.  All you need to do is replace “[</w:t>
      </w:r>
      <w:r w:rsidR="0025745D" w:rsidRPr="0068674E">
        <w:rPr>
          <w:rFonts w:ascii="Times New Roman" w:hAnsi="Times New Roman" w:cs="Times New Roman"/>
          <w:i/>
          <w:sz w:val="24"/>
          <w:szCs w:val="24"/>
        </w:rPr>
        <w:t>NAME OF DEFENDANT</w:t>
      </w:r>
      <w:r w:rsidR="0025745D" w:rsidRPr="0068674E">
        <w:rPr>
          <w:rFonts w:ascii="Times New Roman" w:hAnsi="Times New Roman" w:cs="Times New Roman"/>
          <w:sz w:val="24"/>
          <w:szCs w:val="24"/>
        </w:rPr>
        <w:t>]” with your own name.</w:t>
      </w:r>
    </w:p>
    <w:p w:rsidR="0068674E" w:rsidRPr="0068674E" w:rsidRDefault="0068674E" w:rsidP="0068674E">
      <w:pPr>
        <w:pStyle w:val="ListParagraph"/>
        <w:rPr>
          <w:rFonts w:ascii="Times New Roman" w:hAnsi="Times New Roman" w:cs="Times New Roman"/>
          <w:sz w:val="24"/>
          <w:szCs w:val="24"/>
        </w:rPr>
      </w:pPr>
    </w:p>
    <w:p w:rsidR="0025745D" w:rsidRPr="0068674E" w:rsidRDefault="0025745D" w:rsidP="0068674E">
      <w:pPr>
        <w:pStyle w:val="ListParagraph"/>
        <w:numPr>
          <w:ilvl w:val="0"/>
          <w:numId w:val="3"/>
        </w:numPr>
        <w:rPr>
          <w:rFonts w:ascii="Times New Roman" w:hAnsi="Times New Roman" w:cs="Times New Roman"/>
          <w:sz w:val="24"/>
          <w:szCs w:val="24"/>
        </w:rPr>
      </w:pPr>
      <w:r w:rsidRPr="0068674E">
        <w:rPr>
          <w:rFonts w:ascii="Times New Roman" w:hAnsi="Times New Roman" w:cs="Times New Roman"/>
          <w:sz w:val="24"/>
          <w:szCs w:val="24"/>
        </w:rPr>
        <w:t xml:space="preserve">The last part of the motion is titled “ORDER FOR PAYMENT OF JUDGMENT IN INSTALLMENTS”.   This is the portion that the </w:t>
      </w:r>
      <w:r w:rsidRPr="0068674E">
        <w:rPr>
          <w:rFonts w:ascii="Times New Roman" w:hAnsi="Times New Roman" w:cs="Times New Roman"/>
          <w:i/>
          <w:sz w:val="24"/>
          <w:szCs w:val="24"/>
        </w:rPr>
        <w:t>judge</w:t>
      </w:r>
      <w:r w:rsidRPr="0068674E">
        <w:rPr>
          <w:rFonts w:ascii="Times New Roman" w:hAnsi="Times New Roman" w:cs="Times New Roman"/>
          <w:sz w:val="24"/>
          <w:szCs w:val="24"/>
        </w:rPr>
        <w:t xml:space="preserve"> will sign.  All you need to put</w:t>
      </w:r>
      <w:r w:rsidR="00DC71A2" w:rsidRPr="0068674E">
        <w:rPr>
          <w:rFonts w:ascii="Times New Roman" w:hAnsi="Times New Roman" w:cs="Times New Roman"/>
          <w:sz w:val="24"/>
          <w:szCs w:val="24"/>
        </w:rPr>
        <w:t xml:space="preserve"> in is the name of the plaintiff, and the name of the defendant or defendants.  If the court grants your motion, the judge will fill in the remaining information.</w:t>
      </w:r>
    </w:p>
    <w:p w:rsidR="00DC71A2" w:rsidRPr="00B36912" w:rsidRDefault="00DC71A2" w:rsidP="0068674E">
      <w:pPr>
        <w:jc w:val="center"/>
        <w:rPr>
          <w:rFonts w:ascii="Times New Roman" w:hAnsi="Times New Roman" w:cs="Times New Roman"/>
          <w:b/>
          <w:sz w:val="24"/>
          <w:szCs w:val="24"/>
        </w:rPr>
      </w:pPr>
      <w:r w:rsidRPr="00B36912">
        <w:rPr>
          <w:rFonts w:ascii="Times New Roman" w:hAnsi="Times New Roman" w:cs="Times New Roman"/>
          <w:b/>
          <w:sz w:val="24"/>
          <w:szCs w:val="24"/>
        </w:rPr>
        <w:t>FINANCIAL INFORMATION FORM</w:t>
      </w:r>
    </w:p>
    <w:p w:rsidR="00DC71A2" w:rsidRPr="0068674E" w:rsidRDefault="00DC71A2" w:rsidP="0068674E">
      <w:pPr>
        <w:rPr>
          <w:rFonts w:ascii="Times New Roman" w:hAnsi="Times New Roman" w:cs="Times New Roman"/>
          <w:sz w:val="24"/>
          <w:szCs w:val="24"/>
        </w:rPr>
      </w:pPr>
      <w:r w:rsidRPr="0068674E">
        <w:rPr>
          <w:rFonts w:ascii="Times New Roman" w:hAnsi="Times New Roman" w:cs="Times New Roman"/>
          <w:sz w:val="24"/>
          <w:szCs w:val="24"/>
        </w:rPr>
        <w:tab/>
        <w:t>This form mostly explains itself.  It is very important that the information on it be as accurate as you can make it.  Both the debt collector and the judge may ask you questions about the information on it.</w:t>
      </w:r>
    </w:p>
    <w:p w:rsidR="00DC71A2" w:rsidRPr="0068674E" w:rsidRDefault="00DC71A2" w:rsidP="0068674E">
      <w:pPr>
        <w:rPr>
          <w:rFonts w:ascii="Times New Roman" w:hAnsi="Times New Roman" w:cs="Times New Roman"/>
          <w:sz w:val="24"/>
          <w:szCs w:val="24"/>
        </w:rPr>
      </w:pPr>
      <w:r w:rsidRPr="0068674E">
        <w:rPr>
          <w:rFonts w:ascii="Times New Roman" w:hAnsi="Times New Roman" w:cs="Times New Roman"/>
          <w:sz w:val="24"/>
          <w:szCs w:val="24"/>
        </w:rPr>
        <w:tab/>
        <w:t xml:space="preserve">Before you fill out the FINANCIAL INFORMATION form, you should figure out your income and expenses on a separate sheet of paper.  This is important because it will help you to balance your budget and to see if any of your expense figures need to be adjusted.  </w:t>
      </w:r>
      <w:r w:rsidRPr="0068674E">
        <w:rPr>
          <w:rFonts w:ascii="Times New Roman" w:hAnsi="Times New Roman" w:cs="Times New Roman"/>
          <w:i/>
          <w:sz w:val="24"/>
          <w:szCs w:val="24"/>
        </w:rPr>
        <w:t>Do not fill out the FINANCIAL INFORMATION sheet until you are sure your figures are accurate!</w:t>
      </w:r>
    </w:p>
    <w:p w:rsidR="00DC71A2" w:rsidRPr="0068674E" w:rsidRDefault="00DC71A2" w:rsidP="0068674E">
      <w:pPr>
        <w:rPr>
          <w:rFonts w:ascii="Times New Roman" w:hAnsi="Times New Roman" w:cs="Times New Roman"/>
          <w:sz w:val="24"/>
          <w:szCs w:val="24"/>
        </w:rPr>
      </w:pPr>
      <w:r w:rsidRPr="0068674E">
        <w:rPr>
          <w:rFonts w:ascii="Times New Roman" w:hAnsi="Times New Roman" w:cs="Times New Roman"/>
          <w:sz w:val="24"/>
          <w:szCs w:val="24"/>
        </w:rPr>
        <w:tab/>
      </w:r>
      <w:proofErr w:type="gramStart"/>
      <w:r w:rsidR="00F16DD7" w:rsidRPr="0068674E">
        <w:rPr>
          <w:rFonts w:ascii="Times New Roman" w:hAnsi="Times New Roman" w:cs="Times New Roman"/>
          <w:sz w:val="24"/>
          <w:szCs w:val="24"/>
        </w:rPr>
        <w:t>Check Box 1 only if your pay varies from month to month.</w:t>
      </w:r>
      <w:proofErr w:type="gramEnd"/>
      <w:r w:rsidR="00F16DD7" w:rsidRPr="0068674E">
        <w:rPr>
          <w:rFonts w:ascii="Times New Roman" w:hAnsi="Times New Roman" w:cs="Times New Roman"/>
          <w:sz w:val="24"/>
          <w:szCs w:val="24"/>
        </w:rPr>
        <w:t xml:space="preserve">  If you are not too sure how much you make on the average, you should look at your last year’s income tax return, if your income hasn’t changed, or at your latest pay stub where it lists your earnings to date.  If you use your latest pay stub, you may divide the total for the year by the number of months since the beginning of the year.  However, if you do this, and are likely to earn less money toward the end of the year because your work is seasonal, try to work into your figures the months you are likely not to work.  You should also try to figure in the amount of your unemployment benefits, if you receive or will receive any.</w:t>
      </w:r>
    </w:p>
    <w:p w:rsidR="00F16DD7" w:rsidRPr="0068674E" w:rsidRDefault="00F16DD7" w:rsidP="0068674E">
      <w:pPr>
        <w:rPr>
          <w:rFonts w:ascii="Times New Roman" w:hAnsi="Times New Roman" w:cs="Times New Roman"/>
          <w:sz w:val="24"/>
          <w:szCs w:val="24"/>
        </w:rPr>
      </w:pPr>
      <w:r w:rsidRPr="0068674E">
        <w:rPr>
          <w:rFonts w:ascii="Times New Roman" w:hAnsi="Times New Roman" w:cs="Times New Roman"/>
          <w:sz w:val="24"/>
          <w:szCs w:val="24"/>
        </w:rPr>
        <w:tab/>
        <w:t>Your monthly income may include sums other than your pay from your job, such as welfare benefits.  You should also include the average for any unemployment benefits here.  You can figure this by dividing the total unemployment benefits for the year by 12.  Again, you may be able to get a pretty good figure from your last year’s income tax return.</w:t>
      </w:r>
    </w:p>
    <w:p w:rsidR="00F16DD7" w:rsidRPr="0068674E" w:rsidRDefault="00F16DD7" w:rsidP="0068674E">
      <w:pPr>
        <w:rPr>
          <w:rFonts w:ascii="Times New Roman" w:hAnsi="Times New Roman" w:cs="Times New Roman"/>
          <w:sz w:val="24"/>
          <w:szCs w:val="24"/>
        </w:rPr>
      </w:pPr>
      <w:r w:rsidRPr="0068674E">
        <w:rPr>
          <w:rFonts w:ascii="Times New Roman" w:hAnsi="Times New Roman" w:cs="Times New Roman"/>
          <w:sz w:val="24"/>
          <w:szCs w:val="24"/>
        </w:rPr>
        <w:tab/>
        <w:t>Your monthly expenses should be the same as your monthly income.  If this is not the case, you should be able to explain why not.</w:t>
      </w:r>
    </w:p>
    <w:p w:rsidR="00F16DD7" w:rsidRPr="0068674E" w:rsidRDefault="00F16DD7" w:rsidP="0068674E">
      <w:pPr>
        <w:rPr>
          <w:rFonts w:ascii="Times New Roman" w:hAnsi="Times New Roman" w:cs="Times New Roman"/>
          <w:sz w:val="24"/>
          <w:szCs w:val="24"/>
        </w:rPr>
      </w:pPr>
      <w:r w:rsidRPr="0068674E">
        <w:rPr>
          <w:rFonts w:ascii="Times New Roman" w:hAnsi="Times New Roman" w:cs="Times New Roman"/>
          <w:sz w:val="24"/>
          <w:szCs w:val="24"/>
        </w:rPr>
        <w:tab/>
        <w:t xml:space="preserve">For example, your expenses may be greater than your income if you are spending down savings or if you have to borrow money each month to make ends meet.  However, you will need to write down an explanation for this so the judge will understand.  (Also, if you </w:t>
      </w:r>
      <w:r w:rsidRPr="0068674E">
        <w:rPr>
          <w:rFonts w:ascii="Times New Roman" w:hAnsi="Times New Roman" w:cs="Times New Roman"/>
          <w:i/>
          <w:sz w:val="24"/>
          <w:szCs w:val="24"/>
        </w:rPr>
        <w:t>do</w:t>
      </w:r>
      <w:r w:rsidRPr="0068674E">
        <w:rPr>
          <w:rFonts w:ascii="Times New Roman" w:hAnsi="Times New Roman" w:cs="Times New Roman"/>
          <w:sz w:val="24"/>
          <w:szCs w:val="24"/>
        </w:rPr>
        <w:t xml:space="preserve"> have to borrow money every month, you may need to talk to a bankruptcy attorney or contact someone like Consumer Credit Counselors to help with this problem.)  If nothing like this is happening, and if you spend the same amount as you receive in income, you need to work more on your expense figures so they will balance with your income.</w:t>
      </w:r>
    </w:p>
    <w:p w:rsidR="002F7A8C" w:rsidRPr="0068674E" w:rsidRDefault="002F7A8C" w:rsidP="0068674E">
      <w:pPr>
        <w:rPr>
          <w:rFonts w:ascii="Times New Roman" w:hAnsi="Times New Roman" w:cs="Times New Roman"/>
          <w:sz w:val="24"/>
          <w:szCs w:val="24"/>
        </w:rPr>
      </w:pPr>
      <w:r w:rsidRPr="0068674E">
        <w:rPr>
          <w:rFonts w:ascii="Times New Roman" w:hAnsi="Times New Roman" w:cs="Times New Roman"/>
          <w:sz w:val="24"/>
          <w:szCs w:val="24"/>
        </w:rPr>
        <w:tab/>
        <w:t xml:space="preserve">If your income figure is larger than your total expenses, again you need an explanation.  For example, you may be saving some money each month.  If so, you will need to explain this, and you need to figure it into </w:t>
      </w:r>
      <w:r w:rsidRPr="0068674E">
        <w:rPr>
          <w:rFonts w:ascii="Times New Roman" w:hAnsi="Times New Roman" w:cs="Times New Roman"/>
          <w:sz w:val="24"/>
          <w:szCs w:val="24"/>
        </w:rPr>
        <w:lastRenderedPageBreak/>
        <w:t>the money that you can use to pay the debt.  If this isn’t happening, and you are spending the same amount as you receive in income, you need to work more on your expense figures.</w:t>
      </w:r>
    </w:p>
    <w:p w:rsidR="002F7A8C" w:rsidRPr="0068674E" w:rsidRDefault="002F7A8C" w:rsidP="0068674E">
      <w:pPr>
        <w:rPr>
          <w:rFonts w:ascii="Times New Roman" w:hAnsi="Times New Roman" w:cs="Times New Roman"/>
          <w:sz w:val="24"/>
          <w:szCs w:val="24"/>
        </w:rPr>
      </w:pPr>
      <w:r w:rsidRPr="0068674E">
        <w:rPr>
          <w:rFonts w:ascii="Times New Roman" w:hAnsi="Times New Roman" w:cs="Times New Roman"/>
          <w:sz w:val="24"/>
          <w:szCs w:val="24"/>
        </w:rPr>
        <w:tab/>
        <w:t>In figuring out your monthly</w:t>
      </w:r>
      <w:r w:rsidR="00AB014C" w:rsidRPr="0068674E">
        <w:rPr>
          <w:rFonts w:ascii="Times New Roman" w:hAnsi="Times New Roman" w:cs="Times New Roman"/>
          <w:sz w:val="24"/>
          <w:szCs w:val="24"/>
        </w:rPr>
        <w:t xml:space="preserve"> expenses, it helps to keep a few things in mind.  Clothing includes such items as shoes, underwear, and disposable diapers.  Medical and dental expenses include drugs, and should be averaged out over the year.  If you have medical insurance, </w:t>
      </w:r>
      <w:proofErr w:type="spellStart"/>
      <w:r w:rsidR="00AB014C" w:rsidRPr="0068674E">
        <w:rPr>
          <w:rFonts w:ascii="Times New Roman" w:hAnsi="Times New Roman" w:cs="Times New Roman"/>
          <w:sz w:val="24"/>
          <w:szCs w:val="24"/>
        </w:rPr>
        <w:t>Medi</w:t>
      </w:r>
      <w:proofErr w:type="spellEnd"/>
      <w:r w:rsidR="00AB014C" w:rsidRPr="0068674E">
        <w:rPr>
          <w:rFonts w:ascii="Times New Roman" w:hAnsi="Times New Roman" w:cs="Times New Roman"/>
          <w:sz w:val="24"/>
          <w:szCs w:val="24"/>
        </w:rPr>
        <w:t xml:space="preserve">-Cal, etc you should count only </w:t>
      </w:r>
      <w:proofErr w:type="gramStart"/>
      <w:r w:rsidR="00AB014C" w:rsidRPr="0068674E">
        <w:rPr>
          <w:rFonts w:ascii="Times New Roman" w:hAnsi="Times New Roman" w:cs="Times New Roman"/>
          <w:sz w:val="24"/>
          <w:szCs w:val="24"/>
        </w:rPr>
        <w:t>your</w:t>
      </w:r>
      <w:proofErr w:type="gramEnd"/>
      <w:r w:rsidR="00AB014C" w:rsidRPr="0068674E">
        <w:rPr>
          <w:rFonts w:ascii="Times New Roman" w:hAnsi="Times New Roman" w:cs="Times New Roman"/>
          <w:sz w:val="24"/>
          <w:szCs w:val="24"/>
        </w:rPr>
        <w:t xml:space="preserve"> out of pocket expenses.  Insurance does not include auto insurance, which goes under “Transportation and auto expenses.”  If you can’t figure out where to list an expense, such as old traffic fines or tax bill, list it under “Other expenses” and describe it.  The space at the bottom of the form is to be used to explain your financial situation so the judge will understand it.  You should type this or print it </w:t>
      </w:r>
      <w:r w:rsidR="00AB014C" w:rsidRPr="0068674E">
        <w:rPr>
          <w:rFonts w:ascii="Times New Roman" w:hAnsi="Times New Roman" w:cs="Times New Roman"/>
          <w:b/>
          <w:sz w:val="24"/>
          <w:szCs w:val="24"/>
        </w:rPr>
        <w:t>neatly</w:t>
      </w:r>
      <w:r w:rsidR="00AB014C" w:rsidRPr="0068674E">
        <w:rPr>
          <w:rFonts w:ascii="Times New Roman" w:hAnsi="Times New Roman" w:cs="Times New Roman"/>
          <w:sz w:val="24"/>
          <w:szCs w:val="24"/>
        </w:rPr>
        <w:t>.  If you need more space than the form allows, put your explanation in your motion.  (See paragraph 9, above)  Remember that your FINANCIAL INFORMATION, like the rest of your motion, is given under penalty of perjury.</w:t>
      </w:r>
    </w:p>
    <w:p w:rsidR="00AB014C" w:rsidRPr="00B36912" w:rsidRDefault="00AB014C" w:rsidP="0068674E">
      <w:pPr>
        <w:jc w:val="center"/>
        <w:rPr>
          <w:rFonts w:ascii="Times New Roman" w:hAnsi="Times New Roman" w:cs="Times New Roman"/>
          <w:b/>
          <w:sz w:val="24"/>
          <w:szCs w:val="24"/>
        </w:rPr>
      </w:pPr>
      <w:r w:rsidRPr="00B36912">
        <w:rPr>
          <w:rFonts w:ascii="Times New Roman" w:hAnsi="Times New Roman" w:cs="Times New Roman"/>
          <w:b/>
          <w:sz w:val="24"/>
          <w:szCs w:val="24"/>
        </w:rPr>
        <w:t>FEE WAIVER APPLICATION</w:t>
      </w:r>
    </w:p>
    <w:p w:rsidR="00AB014C" w:rsidRPr="0068674E" w:rsidRDefault="00AB014C" w:rsidP="0068674E">
      <w:pPr>
        <w:rPr>
          <w:rFonts w:ascii="Times New Roman" w:hAnsi="Times New Roman" w:cs="Times New Roman"/>
          <w:sz w:val="24"/>
          <w:szCs w:val="24"/>
        </w:rPr>
      </w:pPr>
      <w:r w:rsidRPr="0068674E">
        <w:rPr>
          <w:rFonts w:ascii="Times New Roman" w:hAnsi="Times New Roman" w:cs="Times New Roman"/>
          <w:sz w:val="24"/>
          <w:szCs w:val="24"/>
        </w:rPr>
        <w:tab/>
        <w:t xml:space="preserve">There will be a filing cost for your CCP 582.5 motion unless you qualify for a fee waiver exemption and complete the required application.  </w:t>
      </w:r>
      <w:proofErr w:type="gramStart"/>
      <w:r w:rsidRPr="0068674E">
        <w:rPr>
          <w:rFonts w:ascii="Times New Roman" w:hAnsi="Times New Roman" w:cs="Times New Roman"/>
          <w:sz w:val="24"/>
          <w:szCs w:val="24"/>
        </w:rPr>
        <w:t>[</w:t>
      </w:r>
      <w:r w:rsidRPr="0068674E">
        <w:rPr>
          <w:rFonts w:ascii="Times New Roman" w:hAnsi="Times New Roman" w:cs="Times New Roman"/>
          <w:i/>
          <w:sz w:val="24"/>
          <w:szCs w:val="24"/>
        </w:rPr>
        <w:t>For the required information on how to complete a fee waiver application and order</w:t>
      </w:r>
      <w:r w:rsidR="002A023E" w:rsidRPr="0068674E">
        <w:rPr>
          <w:rFonts w:ascii="Times New Roman" w:hAnsi="Times New Roman" w:cs="Times New Roman"/>
          <w:sz w:val="24"/>
          <w:szCs w:val="24"/>
        </w:rPr>
        <w:t>.</w:t>
      </w:r>
      <w:proofErr w:type="gramEnd"/>
      <w:r w:rsidR="002A023E" w:rsidRPr="0068674E">
        <w:rPr>
          <w:rFonts w:ascii="Times New Roman" w:hAnsi="Times New Roman" w:cs="Times New Roman"/>
          <w:sz w:val="24"/>
          <w:szCs w:val="24"/>
        </w:rPr>
        <w:t xml:space="preserve">  (FW-001 and FW-003)</w:t>
      </w:r>
    </w:p>
    <w:p w:rsidR="002A023E" w:rsidRPr="00B36912" w:rsidRDefault="002A023E" w:rsidP="0068674E">
      <w:pPr>
        <w:jc w:val="center"/>
        <w:rPr>
          <w:rFonts w:ascii="Times New Roman" w:hAnsi="Times New Roman" w:cs="Times New Roman"/>
          <w:b/>
          <w:sz w:val="24"/>
          <w:szCs w:val="24"/>
        </w:rPr>
      </w:pPr>
      <w:r w:rsidRPr="00B36912">
        <w:rPr>
          <w:rFonts w:ascii="Times New Roman" w:hAnsi="Times New Roman" w:cs="Times New Roman"/>
          <w:b/>
          <w:sz w:val="24"/>
          <w:szCs w:val="24"/>
        </w:rPr>
        <w:t>THE COURT HEARING ON YOUR MOTION</w:t>
      </w:r>
    </w:p>
    <w:p w:rsidR="002A023E" w:rsidRPr="0068674E" w:rsidRDefault="002A023E" w:rsidP="0068674E">
      <w:pPr>
        <w:rPr>
          <w:rFonts w:ascii="Times New Roman" w:hAnsi="Times New Roman" w:cs="Times New Roman"/>
          <w:sz w:val="24"/>
          <w:szCs w:val="24"/>
        </w:rPr>
      </w:pPr>
      <w:r w:rsidRPr="0068674E">
        <w:rPr>
          <w:rFonts w:ascii="Times New Roman" w:hAnsi="Times New Roman" w:cs="Times New Roman"/>
          <w:sz w:val="24"/>
          <w:szCs w:val="24"/>
        </w:rPr>
        <w:tab/>
        <w:t>On the date of your motion, be sure to show up on time.  It is best to plan to be in court early, so you will be able to allow for such delays as parking problems.  If an emergency beyond your control, such as car problems or an unexpected medical problem arises, be sure to call both the court and the plaintiff and let them know about the problem.  If you do so, you should be able to reset your hearing.  If you fail to let the court know about the delay, your motion will be dismissed.</w:t>
      </w:r>
    </w:p>
    <w:p w:rsidR="00233037" w:rsidRPr="0068674E" w:rsidRDefault="00233037" w:rsidP="0068674E">
      <w:pPr>
        <w:rPr>
          <w:rFonts w:ascii="Times New Roman" w:hAnsi="Times New Roman" w:cs="Times New Roman"/>
          <w:sz w:val="24"/>
          <w:szCs w:val="24"/>
        </w:rPr>
      </w:pPr>
      <w:r w:rsidRPr="0068674E">
        <w:rPr>
          <w:rFonts w:ascii="Times New Roman" w:hAnsi="Times New Roman" w:cs="Times New Roman"/>
          <w:sz w:val="24"/>
          <w:szCs w:val="24"/>
        </w:rPr>
        <w:tab/>
        <w:t>When you appear, dress neatly and properly and explain your application clearly and honestly.  Remember that the court knows that you are testifying under penalty of perjury and need to trust that your motion states the facts accurately.  Also remember that the plaintiff (debt collector)</w:t>
      </w:r>
      <w:r w:rsidR="00D846E2" w:rsidRPr="0068674E">
        <w:rPr>
          <w:rFonts w:ascii="Times New Roman" w:hAnsi="Times New Roman" w:cs="Times New Roman"/>
          <w:sz w:val="24"/>
          <w:szCs w:val="24"/>
        </w:rPr>
        <w:t xml:space="preserve"> is likely to appear and may question your application.  If you come across as dishonest or evasive, the court is likely to deny your motion.  However, if it appears to the court that you are being honest and need to be able to pay your judgment in installments, the court will most likely grant your motion, or at least grant pare of what you seek.  The court may grant your order subject to certain conditions.</w:t>
      </w:r>
    </w:p>
    <w:p w:rsidR="00D846E2" w:rsidRPr="00B36912" w:rsidRDefault="00D846E2" w:rsidP="0068674E">
      <w:pPr>
        <w:jc w:val="center"/>
        <w:rPr>
          <w:rFonts w:ascii="Times New Roman" w:hAnsi="Times New Roman" w:cs="Times New Roman"/>
          <w:b/>
          <w:sz w:val="24"/>
          <w:szCs w:val="24"/>
        </w:rPr>
      </w:pPr>
      <w:r w:rsidRPr="00B36912">
        <w:rPr>
          <w:rFonts w:ascii="Times New Roman" w:hAnsi="Times New Roman" w:cs="Times New Roman"/>
          <w:b/>
          <w:sz w:val="24"/>
          <w:szCs w:val="24"/>
        </w:rPr>
        <w:t>FOLLOWING THE MOTION</w:t>
      </w:r>
    </w:p>
    <w:p w:rsidR="004F7A4E" w:rsidRPr="0068674E" w:rsidRDefault="00D846E2" w:rsidP="0068674E">
      <w:pPr>
        <w:rPr>
          <w:rFonts w:ascii="Times New Roman" w:hAnsi="Times New Roman" w:cs="Times New Roman"/>
          <w:sz w:val="24"/>
          <w:szCs w:val="24"/>
        </w:rPr>
      </w:pPr>
      <w:r w:rsidRPr="0068674E">
        <w:rPr>
          <w:rFonts w:ascii="Times New Roman" w:hAnsi="Times New Roman" w:cs="Times New Roman"/>
          <w:sz w:val="24"/>
          <w:szCs w:val="24"/>
        </w:rPr>
        <w:tab/>
        <w:t>If your motion has been granted, it is very important to follow the terms of the order.  If this becomes impossible due to an unforeseen problem, such as a job layoff or injury, you may need to file a new CCP 582.5 motion and should do this as soon as possible.  If, over the long term, you discover you can’t meet the terms of the CCP 582.5 order, you should</w:t>
      </w:r>
      <w:r w:rsidR="00123BAA" w:rsidRPr="0068674E">
        <w:rPr>
          <w:rFonts w:ascii="Times New Roman" w:hAnsi="Times New Roman" w:cs="Times New Roman"/>
          <w:sz w:val="24"/>
          <w:szCs w:val="24"/>
        </w:rPr>
        <w:t xml:space="preserve"> consider whether some other remedy, such as bankruptcy, may be necessary.  However, if you have followed the directions above, you should know whether a CCP 582.5 motion is right for you and should benefit from its result.</w:t>
      </w:r>
    </w:p>
    <w:sectPr w:rsidR="004F7A4E" w:rsidRPr="0068674E" w:rsidSect="00B3691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D2AC0"/>
    <w:multiLevelType w:val="hybridMultilevel"/>
    <w:tmpl w:val="1388B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5B2945"/>
    <w:multiLevelType w:val="hybridMultilevel"/>
    <w:tmpl w:val="419418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171F5A"/>
    <w:multiLevelType w:val="hybridMultilevel"/>
    <w:tmpl w:val="3422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drawingGridHorizontalSpacing w:val="110"/>
  <w:displayHorizontalDrawingGridEvery w:val="2"/>
  <w:characterSpacingControl w:val="doNotCompress"/>
  <w:compat/>
  <w:rsids>
    <w:rsidRoot w:val="005B6DB6"/>
    <w:rsid w:val="000329E5"/>
    <w:rsid w:val="00042848"/>
    <w:rsid w:val="000C263C"/>
    <w:rsid w:val="000C47A8"/>
    <w:rsid w:val="001040EC"/>
    <w:rsid w:val="00123BAA"/>
    <w:rsid w:val="00140E43"/>
    <w:rsid w:val="001710A9"/>
    <w:rsid w:val="001A0A6B"/>
    <w:rsid w:val="00211C8D"/>
    <w:rsid w:val="00233037"/>
    <w:rsid w:val="0025745D"/>
    <w:rsid w:val="0028644C"/>
    <w:rsid w:val="00293D9A"/>
    <w:rsid w:val="002A023E"/>
    <w:rsid w:val="002C5403"/>
    <w:rsid w:val="002F7A8C"/>
    <w:rsid w:val="003164FA"/>
    <w:rsid w:val="00347A28"/>
    <w:rsid w:val="003C35FD"/>
    <w:rsid w:val="003E0BA9"/>
    <w:rsid w:val="00412276"/>
    <w:rsid w:val="004255DB"/>
    <w:rsid w:val="004A2C6C"/>
    <w:rsid w:val="004F7A4E"/>
    <w:rsid w:val="005039D0"/>
    <w:rsid w:val="00531F86"/>
    <w:rsid w:val="005B6DB6"/>
    <w:rsid w:val="00630635"/>
    <w:rsid w:val="0068674E"/>
    <w:rsid w:val="006B67A1"/>
    <w:rsid w:val="006C300C"/>
    <w:rsid w:val="006E4C90"/>
    <w:rsid w:val="006F11F8"/>
    <w:rsid w:val="00784A65"/>
    <w:rsid w:val="007A2A66"/>
    <w:rsid w:val="0081516F"/>
    <w:rsid w:val="00830DAD"/>
    <w:rsid w:val="00851A73"/>
    <w:rsid w:val="008635DB"/>
    <w:rsid w:val="008777EA"/>
    <w:rsid w:val="008B3BBE"/>
    <w:rsid w:val="008E17FC"/>
    <w:rsid w:val="00912283"/>
    <w:rsid w:val="00975880"/>
    <w:rsid w:val="009D68D0"/>
    <w:rsid w:val="00A11D4C"/>
    <w:rsid w:val="00A1540B"/>
    <w:rsid w:val="00A351A5"/>
    <w:rsid w:val="00A42357"/>
    <w:rsid w:val="00AB014C"/>
    <w:rsid w:val="00B33BB2"/>
    <w:rsid w:val="00B36912"/>
    <w:rsid w:val="00B74F51"/>
    <w:rsid w:val="00BB4265"/>
    <w:rsid w:val="00C060BC"/>
    <w:rsid w:val="00CA0B39"/>
    <w:rsid w:val="00CF6097"/>
    <w:rsid w:val="00D83D66"/>
    <w:rsid w:val="00D846E2"/>
    <w:rsid w:val="00DA1B00"/>
    <w:rsid w:val="00DC71A2"/>
    <w:rsid w:val="00DE4F18"/>
    <w:rsid w:val="00DF1030"/>
    <w:rsid w:val="00E03195"/>
    <w:rsid w:val="00E441EA"/>
    <w:rsid w:val="00F13B56"/>
    <w:rsid w:val="00F16DD7"/>
    <w:rsid w:val="00F60AA4"/>
    <w:rsid w:val="00F630D9"/>
    <w:rsid w:val="00F646BE"/>
    <w:rsid w:val="00F97239"/>
    <w:rsid w:val="00F97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DB6"/>
    <w:pPr>
      <w:ind w:left="720"/>
      <w:contextualSpacing/>
    </w:pPr>
  </w:style>
  <w:style w:type="paragraph" w:styleId="BalloonText">
    <w:name w:val="Balloon Text"/>
    <w:basedOn w:val="Normal"/>
    <w:link w:val="BalloonTextChar"/>
    <w:uiPriority w:val="99"/>
    <w:semiHidden/>
    <w:unhideWhenUsed/>
    <w:rsid w:val="00171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0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570D3-DAEC-4910-8633-B6EC807D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Pages>
  <Words>4207</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PC</dc:creator>
  <cp:lastModifiedBy>Staff PC</cp:lastModifiedBy>
  <cp:revision>23</cp:revision>
  <cp:lastPrinted>2019-04-17T18:53:00Z</cp:lastPrinted>
  <dcterms:created xsi:type="dcterms:W3CDTF">2019-04-12T20:14:00Z</dcterms:created>
  <dcterms:modified xsi:type="dcterms:W3CDTF">2019-04-17T18:59:00Z</dcterms:modified>
</cp:coreProperties>
</file>